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E7A" w:rsidRPr="005C4D3C" w:rsidRDefault="000F44B7" w:rsidP="00DE7848">
      <w:pPr>
        <w:pStyle w:val="Style4"/>
        <w:widowControl/>
        <w:spacing w:before="53"/>
        <w:jc w:val="center"/>
        <w:rPr>
          <w:rStyle w:val="FontStyle11"/>
          <w:b/>
          <w:lang w:val="uk-UA" w:eastAsia="uk-UA"/>
        </w:rPr>
      </w:pPr>
      <w:r w:rsidRPr="005C4D3C">
        <w:rPr>
          <w:rStyle w:val="FontStyle11"/>
          <w:b/>
          <w:lang w:val="uk-UA" w:eastAsia="uk-UA"/>
        </w:rPr>
        <w:t xml:space="preserve">НОВІ </w:t>
      </w:r>
      <w:bookmarkStart w:id="0" w:name="_GoBack"/>
      <w:bookmarkEnd w:id="0"/>
      <w:r w:rsidRPr="005C4D3C">
        <w:rPr>
          <w:rStyle w:val="FontStyle11"/>
          <w:b/>
          <w:lang w:val="uk-UA" w:eastAsia="uk-UA"/>
        </w:rPr>
        <w:t>ТРЕНДИ</w:t>
      </w:r>
      <w:r w:rsidR="00DE7848">
        <w:rPr>
          <w:rStyle w:val="FontStyle11"/>
          <w:b/>
          <w:lang w:val="uk-UA" w:eastAsia="uk-UA"/>
        </w:rPr>
        <w:t xml:space="preserve"> </w:t>
      </w:r>
      <w:r w:rsidRPr="005C4D3C">
        <w:rPr>
          <w:rStyle w:val="FontStyle11"/>
          <w:b/>
          <w:lang w:val="uk-UA" w:eastAsia="uk-UA"/>
        </w:rPr>
        <w:t>В ДЕРЖАВНОМУ УПРАВЛІННІ</w:t>
      </w:r>
    </w:p>
    <w:p w:rsidR="006E2E7A" w:rsidRDefault="000F44B7">
      <w:pPr>
        <w:pStyle w:val="Style6"/>
        <w:widowControl/>
        <w:spacing w:before="216" w:line="221" w:lineRule="exac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Можна перерахувати риси сучасної ситуації, які принципово змі</w:t>
      </w:r>
      <w:r>
        <w:rPr>
          <w:rStyle w:val="FontStyle12"/>
          <w:lang w:val="uk-UA" w:eastAsia="uk-UA"/>
        </w:rPr>
        <w:softHyphen/>
        <w:t>нюють взаємовідносини між суб'єктом і об'єктом управління, які ви</w:t>
      </w:r>
      <w:r>
        <w:rPr>
          <w:rStyle w:val="FontStyle12"/>
          <w:lang w:val="uk-UA" w:eastAsia="uk-UA"/>
        </w:rPr>
        <w:softHyphen/>
        <w:t>магають застосування принципово нових методів:</w:t>
      </w:r>
    </w:p>
    <w:p w:rsidR="006E2E7A" w:rsidRDefault="000F44B7" w:rsidP="005C4D3C">
      <w:pPr>
        <w:pStyle w:val="Style7"/>
        <w:widowControl/>
        <w:numPr>
          <w:ilvl w:val="0"/>
          <w:numId w:val="1"/>
        </w:numPr>
        <w:tabs>
          <w:tab w:val="left" w:pos="557"/>
        </w:tabs>
        <w:spacing w:before="62" w:line="221" w:lineRule="exact"/>
        <w:ind w:left="331" w:firstLine="0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вичерпаність законодавчого інструментарію,</w:t>
      </w:r>
    </w:p>
    <w:p w:rsidR="006E2E7A" w:rsidRDefault="000F44B7" w:rsidP="005C4D3C">
      <w:pPr>
        <w:pStyle w:val="Style7"/>
        <w:widowControl/>
        <w:numPr>
          <w:ilvl w:val="0"/>
          <w:numId w:val="1"/>
        </w:numPr>
        <w:tabs>
          <w:tab w:val="left" w:pos="557"/>
        </w:tabs>
        <w:spacing w:line="221" w:lineRule="exact"/>
        <w:ind w:left="557"/>
        <w:jc w:val="both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вичерпаність силового інструментарію на користь комуніка</w:t>
      </w:r>
      <w:r>
        <w:rPr>
          <w:rStyle w:val="FontStyle12"/>
          <w:lang w:val="uk-UA" w:eastAsia="uk-UA"/>
        </w:rPr>
        <w:softHyphen/>
        <w:t>тивного,</w:t>
      </w:r>
    </w:p>
    <w:p w:rsidR="006E2E7A" w:rsidRDefault="000F44B7" w:rsidP="005C4D3C">
      <w:pPr>
        <w:pStyle w:val="Style7"/>
        <w:widowControl/>
        <w:numPr>
          <w:ilvl w:val="0"/>
          <w:numId w:val="1"/>
        </w:numPr>
        <w:tabs>
          <w:tab w:val="left" w:pos="557"/>
        </w:tabs>
        <w:spacing w:line="221" w:lineRule="exact"/>
        <w:ind w:left="557"/>
        <w:jc w:val="both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пониження рівня довіри до влади, що демонструється, серед іншого, зростанням кількості людей, які не йдуть на вибори,</w:t>
      </w:r>
    </w:p>
    <w:p w:rsidR="006E2E7A" w:rsidRDefault="000F44B7" w:rsidP="005C4D3C">
      <w:pPr>
        <w:pStyle w:val="Style7"/>
        <w:widowControl/>
        <w:numPr>
          <w:ilvl w:val="0"/>
          <w:numId w:val="1"/>
        </w:numPr>
        <w:tabs>
          <w:tab w:val="left" w:pos="557"/>
        </w:tabs>
        <w:spacing w:line="221" w:lineRule="exact"/>
        <w:ind w:left="557"/>
        <w:jc w:val="both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перехід на нові закономірності, наприклад, не рівень еко</w:t>
      </w:r>
      <w:r>
        <w:rPr>
          <w:rStyle w:val="FontStyle12"/>
          <w:lang w:val="uk-UA" w:eastAsia="uk-UA"/>
        </w:rPr>
        <w:softHyphen/>
        <w:t>номічного зростання як вимір ефективності, а рівень щастя громадян,</w:t>
      </w:r>
    </w:p>
    <w:p w:rsidR="006E2E7A" w:rsidRDefault="000F44B7" w:rsidP="005C4D3C">
      <w:pPr>
        <w:pStyle w:val="Style7"/>
        <w:widowControl/>
        <w:numPr>
          <w:ilvl w:val="0"/>
          <w:numId w:val="1"/>
        </w:numPr>
        <w:tabs>
          <w:tab w:val="left" w:pos="557"/>
        </w:tabs>
        <w:spacing w:line="221" w:lineRule="exact"/>
        <w:ind w:left="331" w:firstLine="0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суттєвий дефіцит як ресурсів, так і фінансів.</w:t>
      </w:r>
    </w:p>
    <w:p w:rsidR="006E2E7A" w:rsidRDefault="000F44B7">
      <w:pPr>
        <w:pStyle w:val="Style6"/>
        <w:widowControl/>
        <w:spacing w:before="43" w:line="221" w:lineRule="exact"/>
        <w:ind w:firstLine="298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Як наслідок, складається чітке враження, що західна система управління, наприклад, зміщується на нові параметри, під які на сьогодні робиться пошук і створення нового інструментарію. Базо</w:t>
      </w:r>
      <w:r>
        <w:rPr>
          <w:rStyle w:val="FontStyle12"/>
          <w:lang w:val="uk-UA" w:eastAsia="uk-UA"/>
        </w:rPr>
        <w:softHyphen/>
        <w:t>вою точкою відліку стала наука прийняття рішень. Такі департа</w:t>
      </w:r>
      <w:r>
        <w:rPr>
          <w:rStyle w:val="FontStyle12"/>
          <w:lang w:val="uk-UA" w:eastAsia="uk-UA"/>
        </w:rPr>
        <w:softHyphen/>
        <w:t>менти можна вважати центральними для багатьох університетів, оскільки прийняття рішень є і в теорії, і практиці політики, і в бізне</w:t>
      </w:r>
      <w:r>
        <w:rPr>
          <w:rStyle w:val="FontStyle12"/>
          <w:lang w:val="uk-UA" w:eastAsia="uk-UA"/>
        </w:rPr>
        <w:softHyphen/>
        <w:t>сі, і у військовій справі.</w:t>
      </w:r>
    </w:p>
    <w:p w:rsidR="006E2E7A" w:rsidRDefault="000F44B7">
      <w:pPr>
        <w:pStyle w:val="Style6"/>
        <w:widowControl/>
        <w:spacing w:line="221" w:lineRule="exac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Великий комплекс робіт проводиться на тему не раціонально</w:t>
      </w:r>
      <w:r>
        <w:rPr>
          <w:rStyle w:val="FontStyle12"/>
          <w:lang w:val="uk-UA" w:eastAsia="uk-UA"/>
        </w:rPr>
        <w:softHyphen/>
        <w:t>го, а скоріше ірраціонального прийняття рішень. Такі умовні від</w:t>
      </w:r>
      <w:r>
        <w:rPr>
          <w:rStyle w:val="FontStyle12"/>
          <w:lang w:val="uk-UA" w:eastAsia="uk-UA"/>
        </w:rPr>
        <w:softHyphen/>
        <w:t>хилення можуть виникати у випадку, коли ми маємо справу з са</w:t>
      </w:r>
      <w:r>
        <w:rPr>
          <w:rStyle w:val="FontStyle12"/>
          <w:lang w:val="uk-UA" w:eastAsia="uk-UA"/>
        </w:rPr>
        <w:softHyphen/>
        <w:t>кральними, а не матеріальними цінностями, коли йдеться про прийняття рішень в умовах невизначеності.</w:t>
      </w:r>
    </w:p>
    <w:p w:rsidR="006E2E7A" w:rsidRDefault="000F44B7">
      <w:pPr>
        <w:pStyle w:val="Style6"/>
        <w:widowControl/>
        <w:spacing w:line="221" w:lineRule="exact"/>
        <w:ind w:firstLine="278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Сьогодні також прийшло розуміння того, що прийняття рішення і раніше було базою, оскільки навіть війна є досягненням такого результату, який би примушував протилежну сторону прийняти рі</w:t>
      </w:r>
      <w:r>
        <w:rPr>
          <w:rStyle w:val="FontStyle12"/>
          <w:lang w:val="uk-UA" w:eastAsia="uk-UA"/>
        </w:rPr>
        <w:softHyphen/>
        <w:t>шення про підкорення чужий волі, базуючись на тому, що її спро</w:t>
      </w:r>
      <w:r>
        <w:rPr>
          <w:rStyle w:val="FontStyle12"/>
          <w:lang w:val="uk-UA" w:eastAsia="uk-UA"/>
        </w:rPr>
        <w:softHyphen/>
        <w:t>тив не має сенсу.</w:t>
      </w:r>
    </w:p>
    <w:p w:rsidR="006E2E7A" w:rsidRDefault="000F44B7">
      <w:pPr>
        <w:pStyle w:val="Style6"/>
        <w:widowControl/>
        <w:spacing w:line="221" w:lineRule="exac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Відштовхуючись від розуміння базовості впливу саме на при</w:t>
      </w:r>
      <w:r>
        <w:rPr>
          <w:rStyle w:val="FontStyle12"/>
          <w:lang w:val="uk-UA" w:eastAsia="uk-UA"/>
        </w:rPr>
        <w:softHyphen/>
        <w:t>йняття рішень, виникають нові можливості в галузі державного управління. Навіть традиційна комунікація в цьому випадку стає більш «жорстким» варіантом, оскільки вона може викликати спротив через свою надмірну акцентуацію потрібних смислів. Тео</w:t>
      </w:r>
      <w:r>
        <w:rPr>
          <w:rStyle w:val="FontStyle12"/>
          <w:lang w:val="uk-UA" w:eastAsia="uk-UA"/>
        </w:rPr>
        <w:softHyphen/>
        <w:t xml:space="preserve">рія </w:t>
      </w:r>
      <w:r>
        <w:rPr>
          <w:rStyle w:val="FontStyle15"/>
          <w:lang w:val="en-US" w:eastAsia="uk-UA"/>
        </w:rPr>
        <w:t>nudge</w:t>
      </w:r>
      <w:r w:rsidRPr="005C4D3C">
        <w:rPr>
          <w:rStyle w:val="FontStyle15"/>
          <w:lang w:val="uk-UA" w:eastAsia="uk-UA"/>
        </w:rPr>
        <w:t xml:space="preserve"> </w:t>
      </w:r>
      <w:r>
        <w:rPr>
          <w:rStyle w:val="FontStyle12"/>
          <w:lang w:val="uk-UA" w:eastAsia="uk-UA"/>
        </w:rPr>
        <w:t xml:space="preserve">(підштовхування), яку взяв на озброєння уряд Британії Д. </w:t>
      </w:r>
      <w:proofErr w:type="spellStart"/>
      <w:r>
        <w:rPr>
          <w:rStyle w:val="FontStyle12"/>
          <w:lang w:val="uk-UA" w:eastAsia="uk-UA"/>
        </w:rPr>
        <w:t>Камерона</w:t>
      </w:r>
      <w:proofErr w:type="spellEnd"/>
      <w:r>
        <w:rPr>
          <w:rStyle w:val="FontStyle12"/>
          <w:lang w:val="uk-UA" w:eastAsia="uk-UA"/>
        </w:rPr>
        <w:t>, якраз належить до нетрадиційних варіантів впливу. Підштовхування досить сильно просуває по всьому світу профе</w:t>
      </w:r>
      <w:r>
        <w:rPr>
          <w:rStyle w:val="FontStyle12"/>
          <w:lang w:val="uk-UA" w:eastAsia="uk-UA"/>
        </w:rPr>
        <w:softHyphen/>
        <w:t>сор Чиказького університету Р. Талер (див. про нього [1]). Він вва</w:t>
      </w:r>
      <w:r>
        <w:rPr>
          <w:rStyle w:val="FontStyle12"/>
          <w:lang w:val="uk-UA" w:eastAsia="uk-UA"/>
        </w:rPr>
        <w:softHyphen/>
        <w:t>жає, що, створивши відповідну «архітектуру вибору», можна під</w:t>
      </w:r>
      <w:r>
        <w:rPr>
          <w:rStyle w:val="FontStyle12"/>
          <w:lang w:val="uk-UA" w:eastAsia="uk-UA"/>
        </w:rPr>
        <w:softHyphen/>
        <w:t>штовхувати населення до правильної поведінки.</w:t>
      </w:r>
    </w:p>
    <w:p w:rsidR="006E2E7A" w:rsidRPr="005C4D3C" w:rsidRDefault="000F44B7">
      <w:pPr>
        <w:pStyle w:val="Style6"/>
        <w:widowControl/>
        <w:spacing w:line="221" w:lineRule="exact"/>
        <w:rPr>
          <w:rStyle w:val="FontStyle12"/>
          <w:lang w:eastAsia="uk-UA"/>
        </w:rPr>
      </w:pPr>
      <w:r>
        <w:rPr>
          <w:rStyle w:val="FontStyle12"/>
          <w:lang w:val="uk-UA" w:eastAsia="uk-UA"/>
        </w:rPr>
        <w:t xml:space="preserve">Професор Р. Талер є представником так званої </w:t>
      </w:r>
      <w:proofErr w:type="spellStart"/>
      <w:r>
        <w:rPr>
          <w:rStyle w:val="FontStyle12"/>
          <w:lang w:val="uk-UA" w:eastAsia="uk-UA"/>
        </w:rPr>
        <w:t>біхевіористської</w:t>
      </w:r>
      <w:proofErr w:type="spellEnd"/>
      <w:r>
        <w:rPr>
          <w:rStyle w:val="FontStyle12"/>
          <w:lang w:val="uk-UA" w:eastAsia="uk-UA"/>
        </w:rPr>
        <w:t xml:space="preserve"> економіки. Деякі дослідники вбачають, що за «поштовхом» стоїть ще модель опрацювання інформації в ситуації недостатньої уваги [2]. Вони посилаються на дослідження реклами, яке зробив бри</w:t>
      </w:r>
      <w:r>
        <w:rPr>
          <w:rStyle w:val="FontStyle12"/>
          <w:lang w:val="uk-UA" w:eastAsia="uk-UA"/>
        </w:rPr>
        <w:softHyphen/>
        <w:t xml:space="preserve">танський </w:t>
      </w:r>
      <w:r>
        <w:rPr>
          <w:rStyle w:val="FontStyle12"/>
          <w:lang w:val="en-US" w:eastAsia="uk-UA"/>
        </w:rPr>
        <w:t>think</w:t>
      </w:r>
      <w:r w:rsidRPr="005C4D3C">
        <w:rPr>
          <w:rStyle w:val="FontStyle12"/>
          <w:lang w:eastAsia="uk-UA"/>
        </w:rPr>
        <w:t xml:space="preserve"> </w:t>
      </w:r>
      <w:r>
        <w:rPr>
          <w:rStyle w:val="FontStyle12"/>
          <w:lang w:val="en-US" w:eastAsia="uk-UA"/>
        </w:rPr>
        <w:t>tank</w:t>
      </w:r>
      <w:r w:rsidRPr="005C4D3C">
        <w:rPr>
          <w:rStyle w:val="FontStyle12"/>
          <w:lang w:eastAsia="uk-UA"/>
        </w:rPr>
        <w:t xml:space="preserve"> </w:t>
      </w:r>
      <w:r>
        <w:rPr>
          <w:rStyle w:val="FontStyle12"/>
          <w:lang w:val="uk-UA" w:eastAsia="uk-UA"/>
        </w:rPr>
        <w:t xml:space="preserve">лівих поглядів </w:t>
      </w:r>
      <w:r>
        <w:rPr>
          <w:rStyle w:val="FontStyle12"/>
          <w:lang w:val="en-US" w:eastAsia="uk-UA"/>
        </w:rPr>
        <w:t>Compass</w:t>
      </w:r>
      <w:r w:rsidRPr="005C4D3C">
        <w:rPr>
          <w:rStyle w:val="FontStyle12"/>
          <w:lang w:eastAsia="uk-UA"/>
        </w:rPr>
        <w:t xml:space="preserve"> </w:t>
      </w:r>
      <w:r>
        <w:rPr>
          <w:rStyle w:val="FontStyle12"/>
          <w:lang w:val="uk-UA" w:eastAsia="uk-UA"/>
        </w:rPr>
        <w:t>[3]. Британія стоїть по</w:t>
      </w:r>
      <w:r>
        <w:rPr>
          <w:rStyle w:val="FontStyle12"/>
          <w:lang w:val="uk-UA" w:eastAsia="uk-UA"/>
        </w:rPr>
        <w:softHyphen/>
        <w:t xml:space="preserve">переду в багатьох варіантах розвитку реклами, тому вона першою і відчула небезпеку такої облоги масової свідомості. Наприклад, за день британець бачить 3500 </w:t>
      </w:r>
      <w:proofErr w:type="spellStart"/>
      <w:r>
        <w:rPr>
          <w:rStyle w:val="FontStyle12"/>
          <w:lang w:val="uk-UA" w:eastAsia="uk-UA"/>
        </w:rPr>
        <w:t>іміджів</w:t>
      </w:r>
      <w:proofErr w:type="spellEnd"/>
      <w:r>
        <w:rPr>
          <w:rStyle w:val="FontStyle12"/>
          <w:lang w:val="uk-UA" w:eastAsia="uk-UA"/>
        </w:rPr>
        <w:t xml:space="preserve"> брендів товарів, починаючи із зображень на автобусах. Британія - одна з </w:t>
      </w:r>
      <w:r>
        <w:rPr>
          <w:rStyle w:val="FontStyle12"/>
          <w:lang w:val="uk-UA" w:eastAsia="uk-UA"/>
        </w:rPr>
        <w:lastRenderedPageBreak/>
        <w:t xml:space="preserve">країн, які витрачають більше на </w:t>
      </w:r>
      <w:proofErr w:type="spellStart"/>
      <w:r>
        <w:rPr>
          <w:rStyle w:val="FontStyle12"/>
          <w:lang w:val="uk-UA" w:eastAsia="uk-UA"/>
        </w:rPr>
        <w:t>інтернет-рекламу</w:t>
      </w:r>
      <w:proofErr w:type="spellEnd"/>
      <w:r>
        <w:rPr>
          <w:rStyle w:val="FontStyle12"/>
          <w:lang w:val="uk-UA" w:eastAsia="uk-UA"/>
        </w:rPr>
        <w:t xml:space="preserve">, ніж на телевізійну (23,5 % проти 21,9 % вже в 2009 </w:t>
      </w:r>
      <w:r>
        <w:rPr>
          <w:rStyle w:val="FontStyle12"/>
          <w:lang w:val="en-US" w:eastAsia="uk-UA"/>
        </w:rPr>
        <w:t>p</w:t>
      </w:r>
      <w:r w:rsidRPr="005C4D3C">
        <w:rPr>
          <w:rStyle w:val="FontStyle12"/>
          <w:lang w:eastAsia="uk-UA"/>
        </w:rPr>
        <w:t>.).</w:t>
      </w:r>
    </w:p>
    <w:p w:rsidR="006E2E7A" w:rsidRDefault="000F44B7">
      <w:pPr>
        <w:pStyle w:val="Style6"/>
        <w:widowControl/>
        <w:spacing w:line="221" w:lineRule="exac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Відомі експерименти, коли люди «всліпу» давали одну відповідь, що їм подобається, «Кока-Кола» чи «Пепсі», але коли вони знали, що саме п'ють, 3 із 4 подобалася «Кока-Кола». Лояль</w:t>
      </w:r>
      <w:r w:rsidR="00DE7848">
        <w:rPr>
          <w:rStyle w:val="FontStyle12"/>
          <w:lang w:val="uk-UA" w:eastAsia="uk-UA"/>
        </w:rPr>
        <w:t>ність до брен</w:t>
      </w:r>
      <w:r>
        <w:rPr>
          <w:rStyle w:val="FontStyle12"/>
          <w:lang w:val="uk-UA" w:eastAsia="uk-UA"/>
        </w:rPr>
        <w:t>да перемагала природній вибір. Ід</w:t>
      </w:r>
      <w:r w:rsidR="00DE7848">
        <w:rPr>
          <w:rStyle w:val="FontStyle12"/>
          <w:lang w:val="uk-UA" w:eastAsia="uk-UA"/>
        </w:rPr>
        <w:t>еться про те, що культурні месе</w:t>
      </w:r>
      <w:r>
        <w:rPr>
          <w:rStyle w:val="FontStyle12"/>
          <w:lang w:val="uk-UA" w:eastAsia="uk-UA"/>
        </w:rPr>
        <w:t>джі формують персональні уподобання. Але одночасно було вста</w:t>
      </w:r>
      <w:r>
        <w:rPr>
          <w:rStyle w:val="FontStyle12"/>
          <w:lang w:val="uk-UA" w:eastAsia="uk-UA"/>
        </w:rPr>
        <w:softHyphen/>
        <w:t xml:space="preserve">новлено, що при цьому задіяні різні частини мозку [4]. Є навіть зони, які відповідають за те, що виглядає «круто» (англ. </w:t>
      </w:r>
      <w:proofErr w:type="gramStart"/>
      <w:r>
        <w:rPr>
          <w:rStyle w:val="FontStyle12"/>
          <w:lang w:val="en-US" w:eastAsia="uk-UA"/>
        </w:rPr>
        <w:t>cool</w:t>
      </w:r>
      <w:proofErr w:type="gramEnd"/>
      <w:r w:rsidRPr="005C4D3C">
        <w:rPr>
          <w:rStyle w:val="FontStyle12"/>
          <w:lang w:eastAsia="uk-UA"/>
        </w:rPr>
        <w:t xml:space="preserve">) </w:t>
      </w:r>
      <w:r>
        <w:rPr>
          <w:rStyle w:val="FontStyle12"/>
          <w:lang w:val="uk-UA" w:eastAsia="uk-UA"/>
        </w:rPr>
        <w:t>[5].</w:t>
      </w:r>
    </w:p>
    <w:p w:rsidR="006E2E7A" w:rsidRDefault="000F44B7">
      <w:pPr>
        <w:pStyle w:val="Style6"/>
        <w:widowControl/>
        <w:spacing w:before="43" w:line="226" w:lineRule="exact"/>
        <w:ind w:firstLine="274"/>
        <w:rPr>
          <w:rStyle w:val="FontStyle12"/>
        </w:rPr>
      </w:pPr>
      <w:r>
        <w:rPr>
          <w:rStyle w:val="FontStyle12"/>
        </w:rPr>
        <w:t xml:space="preserve">Т. </w:t>
      </w:r>
      <w:r>
        <w:rPr>
          <w:rStyle w:val="FontStyle12"/>
          <w:lang w:val="uk-UA"/>
        </w:rPr>
        <w:t>Мак</w:t>
      </w:r>
      <w:r w:rsidR="00DE7848">
        <w:rPr>
          <w:rStyle w:val="FontStyle12"/>
          <w:lang w:val="uk-UA"/>
        </w:rPr>
        <w:t xml:space="preserve"> </w:t>
      </w:r>
      <w:proofErr w:type="spellStart"/>
      <w:r>
        <w:rPr>
          <w:rStyle w:val="FontStyle12"/>
          <w:lang w:val="uk-UA"/>
        </w:rPr>
        <w:t>Партлін</w:t>
      </w:r>
      <w:proofErr w:type="spellEnd"/>
      <w:r>
        <w:rPr>
          <w:rStyle w:val="FontStyle12"/>
          <w:lang w:val="uk-UA"/>
        </w:rPr>
        <w:t xml:space="preserve"> із «</w:t>
      </w:r>
      <w:proofErr w:type="spellStart"/>
      <w:r>
        <w:rPr>
          <w:rStyle w:val="FontStyle12"/>
          <w:lang w:val="uk-UA"/>
        </w:rPr>
        <w:t>Ліберман</w:t>
      </w:r>
      <w:proofErr w:type="spellEnd"/>
      <w:r>
        <w:rPr>
          <w:rStyle w:val="FontStyle12"/>
          <w:lang w:val="uk-UA"/>
        </w:rPr>
        <w:t xml:space="preserve"> </w:t>
      </w:r>
      <w:proofErr w:type="spellStart"/>
      <w:r>
        <w:rPr>
          <w:rStyle w:val="FontStyle12"/>
          <w:lang w:val="uk-UA"/>
        </w:rPr>
        <w:t>Ресерч</w:t>
      </w:r>
      <w:proofErr w:type="spellEnd"/>
      <w:r>
        <w:rPr>
          <w:rStyle w:val="FontStyle12"/>
          <w:lang w:val="uk-UA"/>
        </w:rPr>
        <w:t>» головним вважає можли</w:t>
      </w:r>
      <w:r>
        <w:rPr>
          <w:rStyle w:val="FontStyle12"/>
          <w:lang w:val="uk-UA"/>
        </w:rPr>
        <w:softHyphen/>
        <w:t xml:space="preserve">вість бачити, як мозок реагує на нове </w:t>
      </w:r>
      <w:r>
        <w:rPr>
          <w:rStyle w:val="FontStyle12"/>
        </w:rPr>
        <w:t xml:space="preserve">[4]. </w:t>
      </w:r>
      <w:r>
        <w:rPr>
          <w:rStyle w:val="FontStyle12"/>
          <w:lang w:val="uk-UA"/>
        </w:rPr>
        <w:t>Важливо зрозуміти саме емоційне реагування, бо люди вербально можуть не вміти сказати чи вони можуть сказати те, що треба, а не те, що вони насправді думають. Наприклад, він каже: «Ви питаєте, чи люб</w:t>
      </w:r>
      <w:r>
        <w:rPr>
          <w:rStyle w:val="FontStyle12"/>
          <w:lang w:val="uk-UA"/>
        </w:rPr>
        <w:softHyphen/>
        <w:t>лять вони продукти розкоші, і тут назовні виходить їх пуритан</w:t>
      </w:r>
      <w:r>
        <w:rPr>
          <w:rStyle w:val="FontStyle12"/>
          <w:lang w:val="uk-UA"/>
        </w:rPr>
        <w:softHyphen/>
        <w:t xml:space="preserve">ська сторона. Вони вам кажуть: "Мене це не цікавить", але їхній мозок каже "так"». В культурних відмінностях теж виникають проблеми: «В </w:t>
      </w:r>
      <w:proofErr w:type="spellStart"/>
      <w:r>
        <w:rPr>
          <w:rStyle w:val="FontStyle12"/>
          <w:lang w:val="uk-UA"/>
        </w:rPr>
        <w:t>латиномовних</w:t>
      </w:r>
      <w:proofErr w:type="spellEnd"/>
      <w:r>
        <w:rPr>
          <w:rStyle w:val="FontStyle12"/>
          <w:lang w:val="uk-UA"/>
        </w:rPr>
        <w:t xml:space="preserve"> культурах вони кажуть вам, що їм подобається все». Але продукт, що має оцінку </w:t>
      </w:r>
      <w:r>
        <w:rPr>
          <w:rStyle w:val="FontStyle12"/>
        </w:rPr>
        <w:t xml:space="preserve">9 </w:t>
      </w:r>
      <w:r>
        <w:rPr>
          <w:rStyle w:val="FontStyle12"/>
          <w:lang w:val="uk-UA"/>
        </w:rPr>
        <w:t>в Бразилії, в Ні</w:t>
      </w:r>
      <w:r>
        <w:rPr>
          <w:rStyle w:val="FontStyle12"/>
          <w:lang w:val="uk-UA"/>
        </w:rPr>
        <w:softHyphen/>
        <w:t xml:space="preserve">меччині отримує тільки </w:t>
      </w:r>
      <w:r>
        <w:rPr>
          <w:rStyle w:val="FontStyle12"/>
        </w:rPr>
        <w:t>6.</w:t>
      </w:r>
    </w:p>
    <w:p w:rsidR="006E2E7A" w:rsidRDefault="000F44B7">
      <w:pPr>
        <w:pStyle w:val="Style6"/>
        <w:widowControl/>
        <w:spacing w:line="226" w:lineRule="exact"/>
        <w:rPr>
          <w:rStyle w:val="FontStyle12"/>
          <w:lang w:eastAsia="uk-UA"/>
        </w:rPr>
      </w:pPr>
      <w:r>
        <w:rPr>
          <w:rStyle w:val="FontStyle12"/>
          <w:lang w:val="uk-UA" w:eastAsia="uk-UA"/>
        </w:rPr>
        <w:t xml:space="preserve">Реклама створює великі проблеми в суспільстві, породжуючи рівень нещастя </w:t>
      </w:r>
      <w:r>
        <w:rPr>
          <w:rStyle w:val="FontStyle12"/>
          <w:lang w:eastAsia="uk-UA"/>
        </w:rPr>
        <w:t xml:space="preserve">[3]. </w:t>
      </w:r>
      <w:r>
        <w:rPr>
          <w:rStyle w:val="FontStyle12"/>
          <w:lang w:val="uk-UA" w:eastAsia="uk-UA"/>
        </w:rPr>
        <w:t xml:space="preserve">Адже вона будується на тому, що ви поліпшите своє щастя, купивши продукт, що рекламується. Статистика ж каже, що хоча в західному світі за останні </w:t>
      </w:r>
      <w:r>
        <w:rPr>
          <w:rStyle w:val="FontStyle12"/>
          <w:lang w:eastAsia="uk-UA"/>
        </w:rPr>
        <w:t xml:space="preserve">40 </w:t>
      </w:r>
      <w:r>
        <w:rPr>
          <w:rStyle w:val="FontStyle12"/>
          <w:lang w:val="uk-UA" w:eastAsia="uk-UA"/>
        </w:rPr>
        <w:t>років люди стали вдві</w:t>
      </w:r>
      <w:r>
        <w:rPr>
          <w:rStyle w:val="FontStyle12"/>
          <w:lang w:val="uk-UA" w:eastAsia="uk-UA"/>
        </w:rPr>
        <w:softHyphen/>
        <w:t xml:space="preserve">чі багатшими, вони не стали щасливішими. Тому обговорюється питання серйозних обмежень на рекламу, особливо дитячу </w:t>
      </w:r>
      <w:r>
        <w:rPr>
          <w:rStyle w:val="FontStyle12"/>
          <w:lang w:eastAsia="uk-UA"/>
        </w:rPr>
        <w:t>[6].</w:t>
      </w:r>
    </w:p>
    <w:p w:rsidR="006E2E7A" w:rsidRDefault="000F44B7">
      <w:pPr>
        <w:pStyle w:val="Style6"/>
        <w:widowControl/>
        <w:spacing w:line="226" w:lineRule="exact"/>
        <w:ind w:firstLine="298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Роль реклами англійські дослідники вбачають у створенні неза</w:t>
      </w:r>
      <w:r>
        <w:rPr>
          <w:rStyle w:val="FontStyle12"/>
          <w:lang w:val="uk-UA" w:eastAsia="uk-UA"/>
        </w:rPr>
        <w:softHyphen/>
        <w:t xml:space="preserve">доволення тим, що ми маємо, а не в розповіді про продукт на тлі його конкурентів </w:t>
      </w:r>
      <w:r>
        <w:rPr>
          <w:rStyle w:val="FontStyle12"/>
          <w:lang w:eastAsia="uk-UA"/>
        </w:rPr>
        <w:t xml:space="preserve">[3]. </w:t>
      </w:r>
      <w:r>
        <w:rPr>
          <w:rStyle w:val="FontStyle12"/>
          <w:lang w:val="uk-UA" w:eastAsia="uk-UA"/>
        </w:rPr>
        <w:t>Р. Хіт у своїй моделі опрацювання інформації в контексті малої уваги демонструє, що, навіть не намагаючись щось продати, реклама реально імплантує іміджі брендів та пози</w:t>
      </w:r>
      <w:r>
        <w:rPr>
          <w:rStyle w:val="FontStyle12"/>
          <w:lang w:val="uk-UA" w:eastAsia="uk-UA"/>
        </w:rPr>
        <w:softHyphen/>
        <w:t>тивні меседжі, тільки робить це на фоновому рівні.</w:t>
      </w:r>
    </w:p>
    <w:p w:rsidR="006E2E7A" w:rsidRDefault="000F44B7">
      <w:pPr>
        <w:pStyle w:val="Style6"/>
        <w:widowControl/>
        <w:spacing w:line="226" w:lineRule="exact"/>
        <w:ind w:firstLine="283"/>
        <w:rPr>
          <w:rStyle w:val="FontStyle12"/>
        </w:rPr>
      </w:pPr>
      <w:r>
        <w:rPr>
          <w:rStyle w:val="FontStyle12"/>
        </w:rPr>
        <w:t xml:space="preserve">3. </w:t>
      </w:r>
      <w:r>
        <w:rPr>
          <w:rStyle w:val="FontStyle12"/>
          <w:lang w:val="uk-UA"/>
        </w:rPr>
        <w:t xml:space="preserve">Хіт та П. </w:t>
      </w:r>
      <w:proofErr w:type="spellStart"/>
      <w:r>
        <w:rPr>
          <w:rStyle w:val="FontStyle12"/>
          <w:lang w:val="uk-UA"/>
        </w:rPr>
        <w:t>Хайдер</w:t>
      </w:r>
      <w:proofErr w:type="spellEnd"/>
      <w:r>
        <w:rPr>
          <w:rStyle w:val="FontStyle12"/>
          <w:lang w:val="uk-UA"/>
        </w:rPr>
        <w:t xml:space="preserve"> виділяють такі характеристики цієї моделі недостатньої уваги й особливостей опрацювання інформації та впливу на процес прийняття рішення (</w:t>
      </w:r>
      <w:proofErr w:type="spellStart"/>
      <w:r>
        <w:rPr>
          <w:rStyle w:val="FontStyle12"/>
          <w:lang w:val="uk-UA"/>
        </w:rPr>
        <w:t>цит</w:t>
      </w:r>
      <w:proofErr w:type="spellEnd"/>
      <w:r>
        <w:rPr>
          <w:rStyle w:val="FontStyle12"/>
          <w:lang w:val="uk-UA"/>
        </w:rPr>
        <w:t xml:space="preserve">. за </w:t>
      </w:r>
      <w:r>
        <w:rPr>
          <w:rStyle w:val="FontStyle12"/>
        </w:rPr>
        <w:t>[3]):</w:t>
      </w:r>
    </w:p>
    <w:p w:rsidR="006E2E7A" w:rsidRDefault="000F44B7" w:rsidP="005C4D3C">
      <w:pPr>
        <w:pStyle w:val="Style7"/>
        <w:widowControl/>
        <w:numPr>
          <w:ilvl w:val="0"/>
          <w:numId w:val="2"/>
        </w:numPr>
        <w:tabs>
          <w:tab w:val="left" w:pos="576"/>
        </w:tabs>
        <w:spacing w:before="53"/>
        <w:ind w:left="346" w:firstLine="0"/>
        <w:rPr>
          <w:rStyle w:val="FontStyle12"/>
        </w:rPr>
      </w:pPr>
      <w:r>
        <w:rPr>
          <w:rStyle w:val="FontStyle12"/>
          <w:lang w:val="uk-UA" w:eastAsia="uk-UA"/>
        </w:rPr>
        <w:t>це інтуїтивний вибір, де емоції важливіші,</w:t>
      </w:r>
    </w:p>
    <w:p w:rsidR="006E2E7A" w:rsidRDefault="000F44B7" w:rsidP="005C4D3C">
      <w:pPr>
        <w:pStyle w:val="Style7"/>
        <w:widowControl/>
        <w:numPr>
          <w:ilvl w:val="0"/>
          <w:numId w:val="2"/>
        </w:numPr>
        <w:tabs>
          <w:tab w:val="left" w:pos="576"/>
        </w:tabs>
        <w:ind w:left="576" w:hanging="230"/>
        <w:jc w:val="both"/>
        <w:rPr>
          <w:rStyle w:val="FontStyle12"/>
        </w:rPr>
      </w:pPr>
      <w:r>
        <w:rPr>
          <w:rStyle w:val="FontStyle12"/>
          <w:lang w:val="uk-UA" w:eastAsia="uk-UA"/>
        </w:rPr>
        <w:t>маємо справу з пасивним навчанням, яке не змінює думки, але дозволяє збирати імена брендів,</w:t>
      </w:r>
    </w:p>
    <w:p w:rsidR="006E2E7A" w:rsidRDefault="000F44B7" w:rsidP="005C4D3C">
      <w:pPr>
        <w:pStyle w:val="Style7"/>
        <w:widowControl/>
        <w:numPr>
          <w:ilvl w:val="0"/>
          <w:numId w:val="2"/>
        </w:numPr>
        <w:tabs>
          <w:tab w:val="left" w:pos="576"/>
        </w:tabs>
        <w:ind w:left="576" w:hanging="230"/>
        <w:jc w:val="both"/>
        <w:rPr>
          <w:rStyle w:val="FontStyle12"/>
        </w:rPr>
      </w:pPr>
      <w:r>
        <w:rPr>
          <w:rStyle w:val="FontStyle12"/>
          <w:lang w:val="uk-UA" w:eastAsia="uk-UA"/>
        </w:rPr>
        <w:t>імпліцитне навчання, яке має місце, дає змогу зберігати все отримане разом з елементарним концептуальним зна</w:t>
      </w:r>
      <w:r>
        <w:rPr>
          <w:rStyle w:val="FontStyle12"/>
          <w:lang w:val="uk-UA" w:eastAsia="uk-UA"/>
        </w:rPr>
        <w:softHyphen/>
        <w:t>ченням,</w:t>
      </w:r>
    </w:p>
    <w:p w:rsidR="006E2E7A" w:rsidRDefault="000F44B7" w:rsidP="005C4D3C">
      <w:pPr>
        <w:pStyle w:val="Style7"/>
        <w:widowControl/>
        <w:numPr>
          <w:ilvl w:val="0"/>
          <w:numId w:val="2"/>
        </w:numPr>
        <w:tabs>
          <w:tab w:val="left" w:pos="576"/>
        </w:tabs>
        <w:ind w:left="576" w:hanging="230"/>
        <w:jc w:val="both"/>
        <w:rPr>
          <w:rStyle w:val="FontStyle12"/>
        </w:rPr>
      </w:pPr>
      <w:r>
        <w:rPr>
          <w:rStyle w:val="FontStyle12"/>
          <w:lang w:val="uk-UA" w:eastAsia="uk-UA"/>
        </w:rPr>
        <w:t>імпліцитне навчання не дозволяє раціонально встановлюва</w:t>
      </w:r>
      <w:r>
        <w:rPr>
          <w:rStyle w:val="FontStyle12"/>
          <w:lang w:val="uk-UA" w:eastAsia="uk-UA"/>
        </w:rPr>
        <w:softHyphen/>
        <w:t>ти переваги брендів, але воно вибудовує асоціації з ними,</w:t>
      </w:r>
    </w:p>
    <w:p w:rsidR="006E2E7A" w:rsidRDefault="000F44B7" w:rsidP="005C4D3C">
      <w:pPr>
        <w:pStyle w:val="Style7"/>
        <w:widowControl/>
        <w:numPr>
          <w:ilvl w:val="0"/>
          <w:numId w:val="2"/>
        </w:numPr>
        <w:tabs>
          <w:tab w:val="left" w:pos="576"/>
        </w:tabs>
        <w:ind w:left="576" w:hanging="230"/>
        <w:jc w:val="both"/>
        <w:rPr>
          <w:rStyle w:val="FontStyle12"/>
        </w:rPr>
      </w:pPr>
      <w:r>
        <w:rPr>
          <w:rStyle w:val="FontStyle12"/>
          <w:lang w:val="uk-UA" w:eastAsia="uk-UA"/>
        </w:rPr>
        <w:t xml:space="preserve">пасивне й </w:t>
      </w:r>
      <w:proofErr w:type="spellStart"/>
      <w:r>
        <w:rPr>
          <w:rStyle w:val="FontStyle12"/>
          <w:lang w:val="uk-UA" w:eastAsia="uk-UA"/>
        </w:rPr>
        <w:t>імліцитне</w:t>
      </w:r>
      <w:proofErr w:type="spellEnd"/>
      <w:r>
        <w:rPr>
          <w:rStyle w:val="FontStyle12"/>
          <w:lang w:val="uk-UA" w:eastAsia="uk-UA"/>
        </w:rPr>
        <w:t xml:space="preserve"> навчання працюють краще за умови по</w:t>
      </w:r>
      <w:r>
        <w:rPr>
          <w:rStyle w:val="FontStyle12"/>
          <w:lang w:val="uk-UA" w:eastAsia="uk-UA"/>
        </w:rPr>
        <w:softHyphen/>
        <w:t>вторення.</w:t>
      </w:r>
    </w:p>
    <w:p w:rsidR="006E2E7A" w:rsidRDefault="000F44B7">
      <w:pPr>
        <w:pStyle w:val="Style6"/>
        <w:widowControl/>
        <w:spacing w:before="82" w:line="226" w:lineRule="exac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Вважають, що першим підхопив підштовхування як інстру</w:t>
      </w:r>
      <w:r>
        <w:rPr>
          <w:rStyle w:val="FontStyle12"/>
          <w:lang w:val="uk-UA" w:eastAsia="uk-UA"/>
        </w:rPr>
        <w:softHyphen/>
        <w:t>ментарій Б. Обама, це вже потім після приїзду Р. Талера до Лон</w:t>
      </w:r>
      <w:r>
        <w:rPr>
          <w:rStyle w:val="FontStyle12"/>
          <w:lang w:val="uk-UA" w:eastAsia="uk-UA"/>
        </w:rPr>
        <w:softHyphen/>
        <w:t xml:space="preserve">дона </w:t>
      </w:r>
      <w:r>
        <w:rPr>
          <w:rStyle w:val="FontStyle12"/>
          <w:lang w:eastAsia="uk-UA"/>
        </w:rPr>
        <w:t xml:space="preserve">Д. Камерон </w:t>
      </w:r>
      <w:r>
        <w:rPr>
          <w:rStyle w:val="FontStyle12"/>
          <w:lang w:val="uk-UA" w:eastAsia="uk-UA"/>
        </w:rPr>
        <w:t xml:space="preserve">увів такий </w:t>
      </w:r>
      <w:proofErr w:type="gramStart"/>
      <w:r>
        <w:rPr>
          <w:rStyle w:val="FontStyle12"/>
          <w:lang w:val="uk-UA" w:eastAsia="uk-UA"/>
        </w:rPr>
        <w:t>п</w:t>
      </w:r>
      <w:proofErr w:type="gramEnd"/>
      <w:r>
        <w:rPr>
          <w:rStyle w:val="FontStyle12"/>
          <w:lang w:val="uk-UA" w:eastAsia="uk-UA"/>
        </w:rPr>
        <w:t xml:space="preserve">ідрозділ у свій уряд </w:t>
      </w:r>
      <w:r>
        <w:rPr>
          <w:rStyle w:val="FontStyle12"/>
          <w:lang w:eastAsia="uk-UA"/>
        </w:rPr>
        <w:t xml:space="preserve">[7]. </w:t>
      </w:r>
      <w:r>
        <w:rPr>
          <w:rStyle w:val="FontStyle12"/>
          <w:lang w:val="uk-UA" w:eastAsia="uk-UA"/>
        </w:rPr>
        <w:t>Взагалі доля цікаво розпорядилася з двома чиказькими професорами, які на</w:t>
      </w:r>
      <w:r>
        <w:rPr>
          <w:rStyle w:val="FontStyle12"/>
          <w:lang w:val="uk-UA" w:eastAsia="uk-UA"/>
        </w:rPr>
        <w:softHyphen/>
        <w:t xml:space="preserve">писали книгу «Поштовх», </w:t>
      </w:r>
      <w:r>
        <w:rPr>
          <w:rStyle w:val="FontStyle12"/>
          <w:lang w:eastAsia="uk-UA"/>
        </w:rPr>
        <w:t xml:space="preserve">- </w:t>
      </w:r>
      <w:r>
        <w:rPr>
          <w:rStyle w:val="FontStyle12"/>
          <w:lang w:val="uk-UA" w:eastAsia="uk-UA"/>
        </w:rPr>
        <w:t xml:space="preserve">К. </w:t>
      </w:r>
      <w:proofErr w:type="spellStart"/>
      <w:r>
        <w:rPr>
          <w:rStyle w:val="FontStyle12"/>
          <w:lang w:val="uk-UA" w:eastAsia="uk-UA"/>
        </w:rPr>
        <w:t>Санстайном</w:t>
      </w:r>
      <w:proofErr w:type="spellEnd"/>
      <w:r>
        <w:rPr>
          <w:rStyle w:val="FontStyle12"/>
          <w:lang w:val="uk-UA" w:eastAsia="uk-UA"/>
        </w:rPr>
        <w:t xml:space="preserve"> і </w:t>
      </w:r>
      <w:r>
        <w:rPr>
          <w:rStyle w:val="FontStyle12"/>
          <w:lang w:val="uk-UA" w:eastAsia="uk-UA"/>
        </w:rPr>
        <w:lastRenderedPageBreak/>
        <w:t xml:space="preserve">Р. Талером, бо вони були абсолютно невідомими до </w:t>
      </w:r>
      <w:r w:rsidR="00DE7848">
        <w:rPr>
          <w:rStyle w:val="FontStyle12"/>
          <w:lang w:val="uk-UA" w:eastAsia="uk-UA"/>
        </w:rPr>
        <w:t>того, як познайомилися з Б. Оба</w:t>
      </w:r>
      <w:r>
        <w:rPr>
          <w:rStyle w:val="FontStyle12"/>
          <w:lang w:val="uk-UA" w:eastAsia="uk-UA"/>
        </w:rPr>
        <w:t xml:space="preserve">мою. Та й перше знайомство було непростим. Р. Талер згадує: «Я зустрів його в сусідній квартирі. В цей час він був третім у </w:t>
      </w:r>
      <w:proofErr w:type="spellStart"/>
      <w:r>
        <w:rPr>
          <w:rStyle w:val="FontStyle12"/>
          <w:lang w:val="uk-UA" w:eastAsia="uk-UA"/>
        </w:rPr>
        <w:t>праймериз</w:t>
      </w:r>
      <w:proofErr w:type="spellEnd"/>
      <w:r>
        <w:rPr>
          <w:rStyle w:val="FontStyle12"/>
          <w:lang w:val="uk-UA" w:eastAsia="uk-UA"/>
        </w:rPr>
        <w:t xml:space="preserve"> до сенату. Ми подумали: гарний хлопець, вірогід</w:t>
      </w:r>
      <w:r>
        <w:rPr>
          <w:rStyle w:val="FontStyle12"/>
          <w:lang w:val="uk-UA" w:eastAsia="uk-UA"/>
        </w:rPr>
        <w:softHyphen/>
        <w:t xml:space="preserve">но, ми ніколи про нього більше не почуємо». Але саме Обама змінив їхні кар'єри. К. </w:t>
      </w:r>
      <w:proofErr w:type="spellStart"/>
      <w:r>
        <w:rPr>
          <w:rStyle w:val="FontStyle12"/>
          <w:lang w:val="uk-UA" w:eastAsia="uk-UA"/>
        </w:rPr>
        <w:t>Санстейн</w:t>
      </w:r>
      <w:proofErr w:type="spellEnd"/>
      <w:r>
        <w:rPr>
          <w:rStyle w:val="FontStyle12"/>
          <w:lang w:val="uk-UA" w:eastAsia="uk-UA"/>
        </w:rPr>
        <w:t xml:space="preserve"> став головою регуляторного офісу Білого дому, його дружина потрапила в Раду національ</w:t>
      </w:r>
      <w:r>
        <w:rPr>
          <w:rStyle w:val="FontStyle12"/>
          <w:lang w:val="uk-UA" w:eastAsia="uk-UA"/>
        </w:rPr>
        <w:softHyphen/>
        <w:t>ної безпеки. І вони стали досить могутньою вашингтонською сімейною парою.</w:t>
      </w:r>
    </w:p>
    <w:p w:rsidR="006E2E7A" w:rsidRDefault="000F44B7">
      <w:pPr>
        <w:pStyle w:val="Style6"/>
        <w:widowControl/>
        <w:spacing w:line="221" w:lineRule="exact"/>
        <w:ind w:firstLine="293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Базовим аргументом цієї нової теорії є таке [8]. Люди роблять багато поганих речей - їдять нездорову їжу, не відкладають гроші на пенсійне життя, п'ють. Це все тому, що для них набагато легше нічого не змінювати. Тому треба пропонувати легші шляхи для ви</w:t>
      </w:r>
      <w:r>
        <w:rPr>
          <w:rStyle w:val="FontStyle12"/>
          <w:lang w:val="uk-UA" w:eastAsia="uk-UA"/>
        </w:rPr>
        <w:softHyphen/>
        <w:t>бору саме правильної поведінки.</w:t>
      </w:r>
    </w:p>
    <w:p w:rsidR="006E2E7A" w:rsidRDefault="000F44B7">
      <w:pPr>
        <w:pStyle w:val="Style6"/>
        <w:widowControl/>
        <w:spacing w:line="221" w:lineRule="exact"/>
        <w:ind w:firstLine="274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 xml:space="preserve">У рецензії на книгу </w:t>
      </w:r>
      <w:r w:rsidRPr="005C4D3C">
        <w:rPr>
          <w:rStyle w:val="FontStyle15"/>
          <w:lang w:eastAsia="uk-UA"/>
        </w:rPr>
        <w:t>«</w:t>
      </w:r>
      <w:r>
        <w:rPr>
          <w:rStyle w:val="FontStyle15"/>
          <w:lang w:val="en-US" w:eastAsia="uk-UA"/>
        </w:rPr>
        <w:t>Nudge</w:t>
      </w:r>
      <w:r w:rsidRPr="005C4D3C">
        <w:rPr>
          <w:rStyle w:val="FontStyle15"/>
          <w:lang w:eastAsia="uk-UA"/>
        </w:rPr>
        <w:t xml:space="preserve">» </w:t>
      </w:r>
      <w:r>
        <w:rPr>
          <w:rStyle w:val="FontStyle12"/>
          <w:lang w:val="uk-UA" w:eastAsia="uk-UA"/>
        </w:rPr>
        <w:t>говориться, що потрібен час, щоб нові економічні ідеї були визнані в професії і змогли бути релевантними для політики [9]. Але ми бачимо по цій книзі, що в цьому випадку час не був фактором, що заважав розвитку.</w:t>
      </w:r>
    </w:p>
    <w:p w:rsidR="006E2E7A" w:rsidRDefault="000F44B7">
      <w:pPr>
        <w:pStyle w:val="Style6"/>
        <w:widowControl/>
        <w:spacing w:line="221" w:lineRule="exact"/>
        <w:ind w:firstLine="283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 xml:space="preserve">Д. </w:t>
      </w:r>
      <w:proofErr w:type="spellStart"/>
      <w:r>
        <w:rPr>
          <w:rStyle w:val="FontStyle12"/>
          <w:lang w:val="uk-UA" w:eastAsia="uk-UA"/>
        </w:rPr>
        <w:t>Камерон</w:t>
      </w:r>
      <w:proofErr w:type="spellEnd"/>
      <w:r>
        <w:rPr>
          <w:rStyle w:val="FontStyle12"/>
          <w:lang w:val="uk-UA" w:eastAsia="uk-UA"/>
        </w:rPr>
        <w:t xml:space="preserve"> свою промову з приводу Великого суспільства, а саме ця ідея є базовою для консерваторів, розпочав з того, що в державному управлінні є два типи дій [10]. Перший - це коли ти робиш те, що треба. Другий - коли робиш те, до чого прагнеш. І ідея Великого суспільства належить до другого типу. Британія має найбільший дефіцит бюджету серед країн двадцятки. Однією з основних ідей Великого суспільства є децентралізація. Тому, на його думку, виникають такі питання. Як перестати зупиняти лю</w:t>
      </w:r>
      <w:r>
        <w:rPr>
          <w:rStyle w:val="FontStyle12"/>
          <w:lang w:val="uk-UA" w:eastAsia="uk-UA"/>
        </w:rPr>
        <w:softHyphen/>
        <w:t>дей? Як зупиняти тих, хто зупиняє інших? І це тільки початок, як вважає британський прем'єр.</w:t>
      </w:r>
    </w:p>
    <w:p w:rsidR="006E2E7A" w:rsidRDefault="000F44B7">
      <w:pPr>
        <w:pStyle w:val="Style6"/>
        <w:widowControl/>
        <w:spacing w:line="221" w:lineRule="exact"/>
        <w:ind w:firstLine="283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Цей підрозділ уряду називають навіть секретним [11]. А побою</w:t>
      </w:r>
      <w:r>
        <w:rPr>
          <w:rStyle w:val="FontStyle12"/>
          <w:lang w:val="uk-UA" w:eastAsia="uk-UA"/>
        </w:rPr>
        <w:softHyphen/>
        <w:t>вання громадян можна побачити у підзаголовку статті: «Як уряд хоче змінити те, як ми думаємо». На сьогодні збирається багато прикладів використання нового інструментарію. Стокгольмська поліція, скажімо, змінила акценти зі штрафування за переви</w:t>
      </w:r>
      <w:r>
        <w:rPr>
          <w:rStyle w:val="FontStyle12"/>
          <w:lang w:val="uk-UA" w:eastAsia="uk-UA"/>
        </w:rPr>
        <w:softHyphen/>
        <w:t>щення швидкості на винагороду тим, хто їде нормально [12-13]. Вони створили лотерею для сумлінних водіїв, де можна вигра</w:t>
      </w:r>
      <w:r>
        <w:rPr>
          <w:rStyle w:val="FontStyle12"/>
          <w:lang w:val="uk-UA" w:eastAsia="uk-UA"/>
        </w:rPr>
        <w:softHyphen/>
        <w:t>ти 20 000 крон. В результаті в зоні, де дозволеною швидкістю є ЗО км на годину, середня швидкість впала з 32 км до 25 км на годину.</w:t>
      </w:r>
    </w:p>
    <w:p w:rsidR="006E2E7A" w:rsidRDefault="000F44B7">
      <w:pPr>
        <w:pStyle w:val="Style6"/>
        <w:widowControl/>
        <w:spacing w:line="221" w:lineRule="exact"/>
        <w:ind w:firstLine="283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З травня 2011 р. відбулася конференція на тему політики і моз</w:t>
      </w:r>
      <w:r>
        <w:rPr>
          <w:rStyle w:val="FontStyle12"/>
          <w:lang w:val="uk-UA" w:eastAsia="uk-UA"/>
        </w:rPr>
        <w:softHyphen/>
        <w:t>ку в Вестмінстерському університеті [14]. Тут можна побачити, як багато людей з академічної спільноти ведуть свої дослідниць</w:t>
      </w:r>
      <w:r>
        <w:rPr>
          <w:rStyle w:val="FontStyle12"/>
          <w:lang w:val="uk-UA" w:eastAsia="uk-UA"/>
        </w:rPr>
        <w:softHyphen/>
        <w:t>кі роботи в цій сфері. О. Сервіс, який є заступником директо</w:t>
      </w:r>
      <w:r>
        <w:rPr>
          <w:rStyle w:val="FontStyle12"/>
          <w:lang w:val="uk-UA" w:eastAsia="uk-UA"/>
        </w:rPr>
        <w:softHyphen/>
        <w:t xml:space="preserve">ра стратегічного підрозділу уряду, виступав там із доповіддю «Застосування </w:t>
      </w:r>
      <w:proofErr w:type="spellStart"/>
      <w:r>
        <w:rPr>
          <w:rStyle w:val="FontStyle12"/>
          <w:lang w:val="uk-UA" w:eastAsia="uk-UA"/>
        </w:rPr>
        <w:t>біхевіористської</w:t>
      </w:r>
      <w:proofErr w:type="spellEnd"/>
      <w:r>
        <w:rPr>
          <w:rStyle w:val="FontStyle12"/>
          <w:lang w:val="uk-UA" w:eastAsia="uk-UA"/>
        </w:rPr>
        <w:t xml:space="preserve"> науки до публічної політики». А 23 березня він виступив на тему «Застосування теорії поштов</w:t>
      </w:r>
      <w:r>
        <w:rPr>
          <w:rStyle w:val="FontStyle12"/>
          <w:lang w:val="uk-UA" w:eastAsia="uk-UA"/>
        </w:rPr>
        <w:softHyphen/>
        <w:t>ху до зелених проблем» [15].</w:t>
      </w:r>
    </w:p>
    <w:p w:rsidR="006E2E7A" w:rsidRDefault="000F44B7">
      <w:pPr>
        <w:pStyle w:val="Style6"/>
        <w:widowControl/>
        <w:spacing w:line="221" w:lineRule="exact"/>
        <w:ind w:firstLine="274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У квітні 2011 р. Британія отримала перші результати соціологіч</w:t>
      </w:r>
      <w:r>
        <w:rPr>
          <w:rStyle w:val="FontStyle12"/>
          <w:lang w:val="uk-UA" w:eastAsia="uk-UA"/>
        </w:rPr>
        <w:softHyphen/>
        <w:t>ного опитування, яке цікавилося самопочуттям людей [16]. 49 % британців вважають, що вони процвітають, але з віком цей відсоток падає. Люди незадоволені своїм робочим місцем, оскільки тільки 42 % вважають більш-менш нормальними свої відносини з на</w:t>
      </w:r>
      <w:r>
        <w:rPr>
          <w:rStyle w:val="FontStyle12"/>
          <w:lang w:val="uk-UA" w:eastAsia="uk-UA"/>
        </w:rPr>
        <w:softHyphen/>
        <w:t>чальством. Ця характеристика</w:t>
      </w:r>
      <w:r w:rsidR="00DE7848">
        <w:rPr>
          <w:rStyle w:val="FontStyle12"/>
          <w:lang w:val="uk-UA" w:eastAsia="uk-UA"/>
        </w:rPr>
        <w:t xml:space="preserve"> - живе людина добре чи погано </w:t>
      </w:r>
      <w:r>
        <w:rPr>
          <w:rStyle w:val="FontStyle12"/>
          <w:lang w:val="uk-UA" w:eastAsia="uk-UA"/>
        </w:rPr>
        <w:t xml:space="preserve">дає чітку відповідь і на </w:t>
      </w:r>
      <w:r>
        <w:rPr>
          <w:rStyle w:val="FontStyle12"/>
          <w:lang w:val="uk-UA" w:eastAsia="uk-UA"/>
        </w:rPr>
        <w:lastRenderedPageBreak/>
        <w:t>питання, скільки витрачає грошей на здо</w:t>
      </w:r>
      <w:r>
        <w:rPr>
          <w:rStyle w:val="FontStyle12"/>
          <w:lang w:val="uk-UA" w:eastAsia="uk-UA"/>
        </w:rPr>
        <w:softHyphen/>
        <w:t>ров'я ця людина. Люди, які процвітають, витрачають на 20 % мен</w:t>
      </w:r>
      <w:r>
        <w:rPr>
          <w:rStyle w:val="FontStyle12"/>
          <w:lang w:val="uk-UA" w:eastAsia="uk-UA"/>
        </w:rPr>
        <w:softHyphen/>
        <w:t xml:space="preserve">ше, ніж у середньому, а люди, які борються, - на 50 % більше. В презентації цих даних брав участь і Д. </w:t>
      </w:r>
      <w:proofErr w:type="spellStart"/>
      <w:r>
        <w:rPr>
          <w:rStyle w:val="FontStyle12"/>
          <w:lang w:val="uk-UA" w:eastAsia="uk-UA"/>
        </w:rPr>
        <w:t>Галперн</w:t>
      </w:r>
      <w:proofErr w:type="spellEnd"/>
      <w:r>
        <w:rPr>
          <w:rStyle w:val="FontStyle12"/>
          <w:lang w:val="uk-UA" w:eastAsia="uk-UA"/>
        </w:rPr>
        <w:t xml:space="preserve">, який очолює </w:t>
      </w:r>
      <w:proofErr w:type="spellStart"/>
      <w:r>
        <w:rPr>
          <w:rStyle w:val="FontStyle12"/>
          <w:lang w:val="uk-UA" w:eastAsia="uk-UA"/>
        </w:rPr>
        <w:t>біхевіористський</w:t>
      </w:r>
      <w:proofErr w:type="spellEnd"/>
      <w:r>
        <w:rPr>
          <w:rStyle w:val="FontStyle12"/>
          <w:lang w:val="uk-UA" w:eastAsia="uk-UA"/>
        </w:rPr>
        <w:t xml:space="preserve"> підрозділ уряду, що свідчить про спільний ін</w:t>
      </w:r>
      <w:r>
        <w:rPr>
          <w:rStyle w:val="FontStyle12"/>
          <w:lang w:val="uk-UA" w:eastAsia="uk-UA"/>
        </w:rPr>
        <w:softHyphen/>
        <w:t>терес до цих відомостей. П'ять факторів разом становили за</w:t>
      </w:r>
      <w:r>
        <w:rPr>
          <w:rStyle w:val="FontStyle12"/>
          <w:lang w:val="uk-UA" w:eastAsia="uk-UA"/>
        </w:rPr>
        <w:softHyphen/>
        <w:t>гальну оцінку: життя, здорова поведінка, емоційне здоров'я, до</w:t>
      </w:r>
      <w:r>
        <w:rPr>
          <w:rStyle w:val="FontStyle12"/>
          <w:lang w:val="uk-UA" w:eastAsia="uk-UA"/>
        </w:rPr>
        <w:softHyphen/>
        <w:t>ступ, робоче середовище.</w:t>
      </w:r>
    </w:p>
    <w:p w:rsidR="006E2E7A" w:rsidRDefault="000F44B7">
      <w:pPr>
        <w:pStyle w:val="Style6"/>
        <w:widowControl/>
        <w:spacing w:line="221" w:lineRule="exact"/>
        <w:ind w:firstLine="274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Архітектура вибору, а це улюблений термін у цій теорії, це в то</w:t>
      </w:r>
      <w:r>
        <w:rPr>
          <w:rStyle w:val="FontStyle12"/>
          <w:lang w:val="uk-UA" w:eastAsia="uk-UA"/>
        </w:rPr>
        <w:softHyphen/>
        <w:t>му числі і створення відповідного вибору в фізичному просторі, наприклад, полегшення продажу корисної їжі щодо некорисної. Але є такі ж варіанти в інформаційному та віртуальному просторах.</w:t>
      </w:r>
    </w:p>
    <w:p w:rsidR="006E2E7A" w:rsidRDefault="006E2E7A">
      <w:pPr>
        <w:pStyle w:val="Style8"/>
        <w:widowControl/>
        <w:spacing w:line="240" w:lineRule="exact"/>
        <w:ind w:left="336"/>
        <w:rPr>
          <w:sz w:val="20"/>
          <w:szCs w:val="20"/>
        </w:rPr>
      </w:pPr>
    </w:p>
    <w:p w:rsidR="005C4D3C" w:rsidRDefault="005C4D3C" w:rsidP="00DE7848">
      <w:pPr>
        <w:pStyle w:val="Style8"/>
        <w:widowControl/>
        <w:spacing w:before="58" w:after="139"/>
        <w:rPr>
          <w:rStyle w:val="FontStyle15"/>
          <w:spacing w:val="70"/>
          <w:lang w:val="uk-UA" w:eastAsia="uk-UA"/>
        </w:rPr>
      </w:pPr>
    </w:p>
    <w:p w:rsidR="006E2E7A" w:rsidRDefault="000F44B7">
      <w:pPr>
        <w:pStyle w:val="Style8"/>
        <w:widowControl/>
        <w:spacing w:before="58" w:after="139"/>
        <w:ind w:left="336"/>
        <w:rPr>
          <w:rStyle w:val="FontStyle15"/>
          <w:spacing w:val="70"/>
          <w:lang w:val="uk-UA" w:eastAsia="uk-UA"/>
        </w:rPr>
      </w:pPr>
      <w:r>
        <w:rPr>
          <w:rStyle w:val="FontStyle15"/>
          <w:spacing w:val="70"/>
          <w:lang w:val="uk-UA" w:eastAsia="uk-UA"/>
        </w:rPr>
        <w:t>Літера</w:t>
      </w:r>
      <w:r>
        <w:rPr>
          <w:rStyle w:val="FontStyle15"/>
          <w:lang w:val="uk-UA" w:eastAsia="uk-UA"/>
        </w:rPr>
        <w:t xml:space="preserve"> </w:t>
      </w:r>
      <w:r>
        <w:rPr>
          <w:rStyle w:val="FontStyle15"/>
          <w:spacing w:val="70"/>
          <w:lang w:val="uk-UA" w:eastAsia="uk-UA"/>
        </w:rPr>
        <w:t>тура</w:t>
      </w:r>
    </w:p>
    <w:p w:rsidR="006E2E7A" w:rsidRDefault="006E2E7A">
      <w:pPr>
        <w:pStyle w:val="Style8"/>
        <w:widowControl/>
        <w:spacing w:before="58" w:after="139"/>
        <w:ind w:left="336"/>
        <w:rPr>
          <w:rStyle w:val="FontStyle15"/>
          <w:spacing w:val="70"/>
          <w:lang w:val="uk-UA" w:eastAsia="uk-UA"/>
        </w:rPr>
        <w:sectPr w:rsidR="006E2E7A" w:rsidSect="00DE7848">
          <w:pgSz w:w="8390" w:h="11905"/>
          <w:pgMar w:top="851" w:right="1041" w:bottom="500" w:left="1041" w:header="720" w:footer="720" w:gutter="0"/>
          <w:cols w:space="60"/>
          <w:noEndnote/>
        </w:sectPr>
      </w:pPr>
    </w:p>
    <w:p w:rsidR="006E2E7A" w:rsidRDefault="000F44B7" w:rsidP="005C4D3C">
      <w:pPr>
        <w:pStyle w:val="Style1"/>
        <w:widowControl/>
        <w:numPr>
          <w:ilvl w:val="0"/>
          <w:numId w:val="3"/>
        </w:numPr>
        <w:tabs>
          <w:tab w:val="left" w:pos="259"/>
        </w:tabs>
        <w:spacing w:line="197" w:lineRule="exact"/>
        <w:ind w:left="259"/>
        <w:rPr>
          <w:rStyle w:val="FontStyle14"/>
          <w:lang w:val="en-US" w:eastAsia="en-US"/>
        </w:rPr>
      </w:pPr>
      <w:r>
        <w:rPr>
          <w:rStyle w:val="FontStyle14"/>
          <w:lang w:val="fr-FR" w:eastAsia="fr-FR"/>
        </w:rPr>
        <w:lastRenderedPageBreak/>
        <w:t xml:space="preserve">Richard H. </w:t>
      </w:r>
      <w:proofErr w:type="spellStart"/>
      <w:r>
        <w:rPr>
          <w:rStyle w:val="FontStyle14"/>
          <w:lang w:val="en-US" w:eastAsia="fr-FR"/>
        </w:rPr>
        <w:t>Thaler</w:t>
      </w:r>
      <w:proofErr w:type="spellEnd"/>
      <w:r>
        <w:rPr>
          <w:rStyle w:val="FontStyle14"/>
          <w:lang w:val="en-US" w:eastAsia="fr-FR"/>
        </w:rPr>
        <w:t xml:space="preserve"> // </w:t>
      </w:r>
      <w:hyperlink r:id="rId8" w:history="1">
        <w:r>
          <w:rPr>
            <w:rStyle w:val="FontStyle14"/>
            <w:u w:val="single"/>
            <w:lang w:val="en-US" w:eastAsia="fr-FR"/>
          </w:rPr>
          <w:t>www.leighbureau</w:t>
        </w:r>
      </w:hyperlink>
      <w:r>
        <w:rPr>
          <w:rStyle w:val="FontStyle14"/>
          <w:lang w:val="en-US" w:eastAsia="fr-FR"/>
        </w:rPr>
        <w:t xml:space="preserve">. </w:t>
      </w:r>
      <w:proofErr w:type="gramStart"/>
      <w:r>
        <w:rPr>
          <w:rStyle w:val="FontStyle14"/>
          <w:lang w:val="en-US" w:eastAsia="fr-FR"/>
        </w:rPr>
        <w:t>com/</w:t>
      </w:r>
      <w:proofErr w:type="spellStart"/>
      <w:r>
        <w:rPr>
          <w:rStyle w:val="FontStyle14"/>
          <w:lang w:val="en-US" w:eastAsia="fr-FR"/>
        </w:rPr>
        <w:t>speaker.asp?</w:t>
      </w:r>
      <w:proofErr w:type="gramEnd"/>
      <w:r>
        <w:rPr>
          <w:rStyle w:val="FontStyle14"/>
          <w:lang w:val="en-US" w:eastAsia="fr-FR"/>
        </w:rPr>
        <w:t>id</w:t>
      </w:r>
      <w:proofErr w:type="spellEnd"/>
      <w:r>
        <w:rPr>
          <w:rStyle w:val="FontStyle14"/>
          <w:lang w:val="en-US" w:eastAsia="fr-FR"/>
        </w:rPr>
        <w:t>=430.</w:t>
      </w:r>
    </w:p>
    <w:p w:rsidR="006E2E7A" w:rsidRDefault="000F44B7" w:rsidP="005C4D3C">
      <w:pPr>
        <w:pStyle w:val="Style1"/>
        <w:widowControl/>
        <w:numPr>
          <w:ilvl w:val="0"/>
          <w:numId w:val="3"/>
        </w:numPr>
        <w:tabs>
          <w:tab w:val="left" w:pos="259"/>
        </w:tabs>
        <w:spacing w:line="197" w:lineRule="exact"/>
        <w:ind w:left="259"/>
        <w:rPr>
          <w:rStyle w:val="FontStyle14"/>
          <w:lang w:val="en-US" w:eastAsia="en-US"/>
        </w:rPr>
      </w:pPr>
      <w:r>
        <w:rPr>
          <w:rStyle w:val="FontStyle14"/>
          <w:lang w:val="en-US" w:eastAsia="en-US"/>
        </w:rPr>
        <w:t xml:space="preserve">Give </w:t>
      </w:r>
      <w:proofErr w:type="spellStart"/>
      <w:r>
        <w:rPr>
          <w:rStyle w:val="FontStyle14"/>
          <w:lang w:val="en-US" w:eastAsia="en-US"/>
        </w:rPr>
        <w:t>Gavid</w:t>
      </w:r>
      <w:proofErr w:type="spellEnd"/>
      <w:r>
        <w:rPr>
          <w:rStyle w:val="FontStyle14"/>
          <w:lang w:val="en-US" w:eastAsia="en-US"/>
        </w:rPr>
        <w:t xml:space="preserve"> Cameron a nudge // www. </w:t>
      </w:r>
      <w:hyperlink r:id="rId9" w:history="1">
        <w:r>
          <w:rPr>
            <w:rStyle w:val="FontStyle14"/>
            <w:u w:val="single"/>
            <w:lang w:val="en-US" w:eastAsia="en-US"/>
          </w:rPr>
          <w:t>marketingweek.co.uk/give-</w:t>
        </w:r>
        <w:proofErr w:type="spellStart"/>
        <w:r>
          <w:rPr>
            <w:rStyle w:val="FontStyle14"/>
            <w:u w:val="single"/>
            <w:lang w:val="en-US" w:eastAsia="en-US"/>
          </w:rPr>
          <w:t>david</w:t>
        </w:r>
        <w:proofErr w:type="spellEnd"/>
        <w:r>
          <w:rPr>
            <w:rStyle w:val="FontStyle14"/>
            <w:u w:val="single"/>
            <w:lang w:val="en-US" w:eastAsia="en-US"/>
          </w:rPr>
          <w:t>-</w:t>
        </w:r>
        <w:proofErr w:type="spellStart"/>
        <w:r>
          <w:rPr>
            <w:rStyle w:val="FontStyle14"/>
            <w:u w:val="single"/>
            <w:lang w:val="en-US" w:eastAsia="en-US"/>
          </w:rPr>
          <w:t>camer</w:t>
        </w:r>
        <w:proofErr w:type="spellEnd"/>
        <w:r>
          <w:rPr>
            <w:rStyle w:val="FontStyle14"/>
            <w:u w:val="single"/>
            <w:lang w:val="en-US" w:eastAsia="en-US"/>
          </w:rPr>
          <w:t>-</w:t>
        </w:r>
      </w:hyperlink>
      <w:r>
        <w:rPr>
          <w:rStyle w:val="FontStyle14"/>
          <w:lang w:val="en-US" w:eastAsia="en-US"/>
        </w:rPr>
        <w:t>on-a-nudge/3010165.article.</w:t>
      </w:r>
    </w:p>
    <w:p w:rsidR="006E2E7A" w:rsidRDefault="000F44B7" w:rsidP="005C4D3C">
      <w:pPr>
        <w:pStyle w:val="Style1"/>
        <w:widowControl/>
        <w:numPr>
          <w:ilvl w:val="0"/>
          <w:numId w:val="3"/>
        </w:numPr>
        <w:tabs>
          <w:tab w:val="left" w:pos="259"/>
        </w:tabs>
        <w:spacing w:line="197" w:lineRule="exact"/>
        <w:ind w:left="259"/>
        <w:rPr>
          <w:rStyle w:val="FontStyle14"/>
          <w:lang w:val="en-US" w:eastAsia="en-US"/>
        </w:rPr>
      </w:pPr>
      <w:r>
        <w:rPr>
          <w:rStyle w:val="FontStyle13"/>
          <w:lang w:val="en-US" w:eastAsia="en-US"/>
        </w:rPr>
        <w:t xml:space="preserve">Gannon I., Lawson N. </w:t>
      </w:r>
      <w:r>
        <w:rPr>
          <w:rStyle w:val="FontStyle14"/>
          <w:lang w:val="en-US" w:eastAsia="en-US"/>
        </w:rPr>
        <w:t xml:space="preserve">The advertising effect. How we get the balance of advertising right // </w:t>
      </w:r>
      <w:hyperlink r:id="rId10" w:history="1">
        <w:r>
          <w:rPr>
            <w:rStyle w:val="FontStyle14"/>
            <w:u w:val="single"/>
            <w:lang w:val="en-US" w:eastAsia="en-US"/>
          </w:rPr>
          <w:t>www.clients</w:t>
        </w:r>
      </w:hyperlink>
      <w:r>
        <w:rPr>
          <w:rStyle w:val="FontStyle14"/>
          <w:lang w:val="en-US" w:eastAsia="en-US"/>
        </w:rPr>
        <w:t xml:space="preserve">. </w:t>
      </w:r>
      <w:hyperlink r:id="rId11" w:history="1">
        <w:r>
          <w:rPr>
            <w:rStyle w:val="FontStyle14"/>
            <w:u w:val="single"/>
            <w:lang w:val="en-US" w:eastAsia="en-US"/>
          </w:rPr>
          <w:t xml:space="preserve">squareeye.net/uploads/compass/ </w:t>
        </w:r>
      </w:hyperlink>
      <w:r>
        <w:rPr>
          <w:rStyle w:val="FontStyle14"/>
          <w:lang w:val="en-US" w:eastAsia="en-US"/>
        </w:rPr>
        <w:t>documents/</w:t>
      </w:r>
      <w:proofErr w:type="gramStart"/>
      <w:r>
        <w:rPr>
          <w:rStyle w:val="FontStyle14"/>
          <w:lang w:val="en-US" w:eastAsia="en-US"/>
        </w:rPr>
        <w:t>The</w:t>
      </w:r>
      <w:proofErr w:type="gramEnd"/>
      <w:r>
        <w:rPr>
          <w:rStyle w:val="FontStyle14"/>
          <w:lang w:val="en-US" w:eastAsia="en-US"/>
        </w:rPr>
        <w:t>% 20advertising%20effect%20-%20 compass.pdf.</w:t>
      </w:r>
    </w:p>
    <w:p w:rsidR="006E2E7A" w:rsidRDefault="000F44B7" w:rsidP="005C4D3C">
      <w:pPr>
        <w:pStyle w:val="Style1"/>
        <w:widowControl/>
        <w:numPr>
          <w:ilvl w:val="0"/>
          <w:numId w:val="3"/>
        </w:numPr>
        <w:tabs>
          <w:tab w:val="left" w:pos="259"/>
        </w:tabs>
        <w:spacing w:line="197" w:lineRule="exact"/>
        <w:ind w:left="259"/>
        <w:rPr>
          <w:rStyle w:val="FontStyle14"/>
          <w:lang w:val="en-US" w:eastAsia="en-US"/>
        </w:rPr>
      </w:pPr>
      <w:r>
        <w:rPr>
          <w:rStyle w:val="FontStyle13"/>
          <w:lang w:val="en-US" w:eastAsia="en-US"/>
        </w:rPr>
        <w:t xml:space="preserve">Blakeslee S. </w:t>
      </w:r>
      <w:r>
        <w:rPr>
          <w:rStyle w:val="FontStyle14"/>
          <w:lang w:val="en-US" w:eastAsia="en-US"/>
        </w:rPr>
        <w:t xml:space="preserve">If your brain has a 'buy button', what pushes it? // www. </w:t>
      </w:r>
      <w:hyperlink r:id="rId12" w:history="1">
        <w:r>
          <w:rPr>
            <w:rStyle w:val="FontStyle14"/>
            <w:u w:val="single"/>
            <w:lang w:val="en-US" w:eastAsia="en-US"/>
          </w:rPr>
          <w:t>sandrablakeslee.com/</w:t>
        </w:r>
        <w:proofErr w:type="spellStart"/>
        <w:r>
          <w:rPr>
            <w:rStyle w:val="FontStyle14"/>
            <w:u w:val="single"/>
            <w:lang w:val="en-US" w:eastAsia="en-US"/>
          </w:rPr>
          <w:t>artlcles</w:t>
        </w:r>
        <w:proofErr w:type="spellEnd"/>
        <w:r>
          <w:rPr>
            <w:rStyle w:val="FontStyle14"/>
            <w:u w:val="single"/>
            <w:lang w:val="en-US" w:eastAsia="en-US"/>
          </w:rPr>
          <w:t xml:space="preserve">/ </w:t>
        </w:r>
      </w:hyperlink>
      <w:r>
        <w:rPr>
          <w:rStyle w:val="FontStyle14"/>
          <w:lang w:val="en-US" w:eastAsia="en-US"/>
        </w:rPr>
        <w:t>neuromarketlng_oct04.php.</w:t>
      </w:r>
    </w:p>
    <w:p w:rsidR="006E2E7A" w:rsidRDefault="000F44B7" w:rsidP="005C4D3C">
      <w:pPr>
        <w:pStyle w:val="Style1"/>
        <w:widowControl/>
        <w:numPr>
          <w:ilvl w:val="0"/>
          <w:numId w:val="3"/>
        </w:numPr>
        <w:tabs>
          <w:tab w:val="left" w:pos="259"/>
        </w:tabs>
        <w:spacing w:line="197" w:lineRule="exact"/>
        <w:ind w:left="259"/>
        <w:rPr>
          <w:rStyle w:val="FontStyle14"/>
          <w:lang w:val="en-US" w:eastAsia="en-US"/>
        </w:rPr>
      </w:pPr>
      <w:r>
        <w:rPr>
          <w:rStyle w:val="FontStyle14"/>
          <w:lang w:val="en-US" w:eastAsia="en-US"/>
        </w:rPr>
        <w:t xml:space="preserve">Marketing to your mind // </w:t>
      </w:r>
      <w:hyperlink r:id="rId13" w:history="1">
        <w:r>
          <w:rPr>
            <w:rStyle w:val="FontStyle14"/>
            <w:u w:val="single"/>
            <w:lang w:val="en-US" w:eastAsia="en-US"/>
          </w:rPr>
          <w:t xml:space="preserve">www.pbs.org/ </w:t>
        </w:r>
      </w:hyperlink>
      <w:proofErr w:type="spellStart"/>
      <w:r>
        <w:rPr>
          <w:rStyle w:val="FontStyle14"/>
          <w:lang w:val="en-US" w:eastAsia="en-US"/>
        </w:rPr>
        <w:t>saf</w:t>
      </w:r>
      <w:proofErr w:type="spellEnd"/>
      <w:r>
        <w:rPr>
          <w:rStyle w:val="FontStyle14"/>
          <w:lang w:val="en-US" w:eastAsia="en-US"/>
        </w:rPr>
        <w:t>/1507/features/marketing.htm.</w:t>
      </w:r>
    </w:p>
    <w:p w:rsidR="006E2E7A" w:rsidRDefault="000F44B7" w:rsidP="005C4D3C">
      <w:pPr>
        <w:pStyle w:val="Style1"/>
        <w:widowControl/>
        <w:numPr>
          <w:ilvl w:val="0"/>
          <w:numId w:val="3"/>
        </w:numPr>
        <w:tabs>
          <w:tab w:val="left" w:pos="259"/>
        </w:tabs>
        <w:spacing w:line="197" w:lineRule="exact"/>
        <w:ind w:left="259"/>
        <w:rPr>
          <w:rStyle w:val="FontStyle14"/>
          <w:lang w:val="en-US" w:eastAsia="en-US"/>
        </w:rPr>
      </w:pPr>
      <w:r>
        <w:rPr>
          <w:rStyle w:val="FontStyle14"/>
          <w:lang w:val="en-US" w:eastAsia="en-US"/>
        </w:rPr>
        <w:t xml:space="preserve">Compass calls for action to curb the </w:t>
      </w:r>
      <w:proofErr w:type="spellStart"/>
      <w:r>
        <w:rPr>
          <w:rStyle w:val="FontStyle14"/>
          <w:lang w:val="en-US" w:eastAsia="en-US"/>
        </w:rPr>
        <w:t>commercialisation</w:t>
      </w:r>
      <w:proofErr w:type="spellEnd"/>
      <w:r>
        <w:rPr>
          <w:rStyle w:val="FontStyle14"/>
          <w:lang w:val="en-US" w:eastAsia="en-US"/>
        </w:rPr>
        <w:t xml:space="preserve"> of childhood //www. </w:t>
      </w:r>
      <w:hyperlink r:id="rId14" w:history="1">
        <w:r>
          <w:rPr>
            <w:rStyle w:val="FontStyle14"/>
            <w:u w:val="single"/>
            <w:lang w:val="en-US" w:eastAsia="en-US"/>
          </w:rPr>
          <w:t>compassonline.org.uk/news/item</w:t>
        </w:r>
      </w:hyperlink>
      <w:r>
        <w:rPr>
          <w:rStyle w:val="FontStyle14"/>
          <w:lang w:val="en-US" w:eastAsia="en-US"/>
        </w:rPr>
        <w:t xml:space="preserve">. </w:t>
      </w:r>
      <w:proofErr w:type="spellStart"/>
      <w:proofErr w:type="gramStart"/>
      <w:r>
        <w:rPr>
          <w:rStyle w:val="FontStyle14"/>
          <w:lang w:val="en-US" w:eastAsia="en-US"/>
        </w:rPr>
        <w:t>asp?</w:t>
      </w:r>
      <w:proofErr w:type="gramEnd"/>
      <w:r>
        <w:rPr>
          <w:rStyle w:val="FontStyle14"/>
          <w:lang w:val="en-US" w:eastAsia="en-US"/>
        </w:rPr>
        <w:t>n</w:t>
      </w:r>
      <w:proofErr w:type="spellEnd"/>
      <w:r>
        <w:rPr>
          <w:rStyle w:val="FontStyle14"/>
          <w:lang w:val="en-US" w:eastAsia="en-US"/>
        </w:rPr>
        <w:t>=7093.</w:t>
      </w:r>
    </w:p>
    <w:p w:rsidR="006E2E7A" w:rsidRDefault="000F44B7" w:rsidP="005C4D3C">
      <w:pPr>
        <w:pStyle w:val="Style1"/>
        <w:widowControl/>
        <w:numPr>
          <w:ilvl w:val="0"/>
          <w:numId w:val="3"/>
        </w:numPr>
        <w:tabs>
          <w:tab w:val="left" w:pos="259"/>
        </w:tabs>
        <w:spacing w:line="197" w:lineRule="exact"/>
        <w:ind w:left="259"/>
        <w:rPr>
          <w:rStyle w:val="FontStyle14"/>
          <w:lang w:val="en-US" w:eastAsia="en-US"/>
        </w:rPr>
      </w:pPr>
      <w:proofErr w:type="spellStart"/>
      <w:r>
        <w:rPr>
          <w:rStyle w:val="FontStyle13"/>
          <w:lang w:val="en-US" w:eastAsia="en-US"/>
        </w:rPr>
        <w:t>McSmith</w:t>
      </w:r>
      <w:proofErr w:type="spellEnd"/>
      <w:r>
        <w:rPr>
          <w:rStyle w:val="FontStyle13"/>
          <w:lang w:val="en-US" w:eastAsia="en-US"/>
        </w:rPr>
        <w:t xml:space="preserve"> A. </w:t>
      </w:r>
      <w:r>
        <w:rPr>
          <w:rStyle w:val="FontStyle14"/>
          <w:lang w:val="en-US" w:eastAsia="en-US"/>
        </w:rPr>
        <w:t>First Obama, now Cameron embraces nudge theory. - Indepen</w:t>
      </w:r>
      <w:r>
        <w:rPr>
          <w:rStyle w:val="FontStyle14"/>
          <w:lang w:val="en-US" w:eastAsia="en-US"/>
        </w:rPr>
        <w:softHyphen/>
        <w:t xml:space="preserve">dent. - 2010. - August 12 // www. </w:t>
      </w:r>
      <w:hyperlink r:id="rId15" w:history="1">
        <w:r>
          <w:rPr>
            <w:rStyle w:val="FontStyle14"/>
            <w:u w:val="single"/>
            <w:lang w:val="en-US" w:eastAsia="en-US"/>
          </w:rPr>
          <w:t>¡ndependent.co.uk/news/</w:t>
        </w:r>
        <w:proofErr w:type="spellStart"/>
        <w:r>
          <w:rPr>
            <w:rStyle w:val="FontStyle14"/>
            <w:u w:val="single"/>
            <w:lang w:val="en-US" w:eastAsia="en-US"/>
          </w:rPr>
          <w:t>uk</w:t>
        </w:r>
        <w:proofErr w:type="spellEnd"/>
        <w:r>
          <w:rPr>
            <w:rStyle w:val="FontStyle14"/>
            <w:u w:val="single"/>
            <w:lang w:val="en-US" w:eastAsia="en-US"/>
          </w:rPr>
          <w:t>/</w:t>
        </w:r>
        <w:proofErr w:type="spellStart"/>
        <w:r>
          <w:rPr>
            <w:rStyle w:val="FontStyle14"/>
            <w:u w:val="single"/>
            <w:lang w:val="en-US" w:eastAsia="en-US"/>
          </w:rPr>
          <w:t>polltics</w:t>
        </w:r>
        <w:proofErr w:type="spellEnd"/>
        <w:r>
          <w:rPr>
            <w:rStyle w:val="FontStyle14"/>
            <w:u w:val="single"/>
            <w:lang w:val="en-US" w:eastAsia="en-US"/>
          </w:rPr>
          <w:t xml:space="preserve">/ </w:t>
        </w:r>
      </w:hyperlink>
      <w:r>
        <w:rPr>
          <w:rStyle w:val="FontStyle14"/>
          <w:lang w:val="en-US" w:eastAsia="en-US"/>
        </w:rPr>
        <w:t>first-obama-now-cameron-embraces-nudge-theory-2050127.html.</w:t>
      </w:r>
    </w:p>
    <w:p w:rsidR="006E2E7A" w:rsidRDefault="000F44B7" w:rsidP="005C4D3C">
      <w:pPr>
        <w:pStyle w:val="Style1"/>
        <w:widowControl/>
        <w:numPr>
          <w:ilvl w:val="0"/>
          <w:numId w:val="3"/>
        </w:numPr>
        <w:tabs>
          <w:tab w:val="left" w:pos="259"/>
        </w:tabs>
        <w:spacing w:before="5" w:line="197" w:lineRule="exact"/>
        <w:ind w:left="259"/>
        <w:rPr>
          <w:rStyle w:val="FontStyle14"/>
          <w:lang w:val="en-US" w:eastAsia="en-US"/>
        </w:rPr>
      </w:pPr>
      <w:r>
        <w:rPr>
          <w:rStyle w:val="FontStyle14"/>
          <w:lang w:val="en-US" w:eastAsia="en-US"/>
        </w:rPr>
        <w:t xml:space="preserve">The politics of nudge and shove // www. </w:t>
      </w:r>
      <w:hyperlink r:id="rId16" w:history="1">
        <w:r>
          <w:rPr>
            <w:rStyle w:val="FontStyle14"/>
            <w:u w:val="single"/>
            <w:lang w:val="en-US" w:eastAsia="en-US"/>
          </w:rPr>
          <w:t>channel4.com/news/the-politics-of-</w:t>
        </w:r>
      </w:hyperlink>
      <w:r>
        <w:rPr>
          <w:rStyle w:val="FontStyle14"/>
          <w:lang w:val="en-US" w:eastAsia="en-US"/>
        </w:rPr>
        <w:t>nudge-and-shove.</w:t>
      </w:r>
    </w:p>
    <w:p w:rsidR="006E2E7A" w:rsidRDefault="000F44B7">
      <w:pPr>
        <w:pStyle w:val="Style3"/>
        <w:widowControl/>
        <w:spacing w:before="24" w:line="202" w:lineRule="exact"/>
        <w:ind w:left="259"/>
        <w:rPr>
          <w:rStyle w:val="FontStyle14"/>
          <w:lang w:val="en-US" w:eastAsia="en-US"/>
        </w:rPr>
      </w:pPr>
      <w:r>
        <w:rPr>
          <w:rStyle w:val="FontStyle14"/>
          <w:lang w:val="en-US" w:eastAsia="en-US"/>
        </w:rPr>
        <w:t xml:space="preserve">9. </w:t>
      </w:r>
      <w:r>
        <w:rPr>
          <w:rStyle w:val="FontStyle13"/>
          <w:lang w:val="en-US" w:eastAsia="en-US"/>
        </w:rPr>
        <w:t xml:space="preserve">Brannon I. </w:t>
      </w:r>
      <w:r>
        <w:rPr>
          <w:rStyle w:val="FontStyle14"/>
          <w:lang w:val="en-US" w:eastAsia="en-US"/>
        </w:rPr>
        <w:t xml:space="preserve">Review of </w:t>
      </w:r>
      <w:r>
        <w:rPr>
          <w:rStyle w:val="FontStyle13"/>
          <w:lang w:val="en-US" w:eastAsia="en-US"/>
        </w:rPr>
        <w:t xml:space="preserve">Nudge: Improving Decisions about Health, Wealth, and Happiness. </w:t>
      </w:r>
      <w:proofErr w:type="gramStart"/>
      <w:r>
        <w:rPr>
          <w:rStyle w:val="FontStyle14"/>
          <w:lang w:val="en-US" w:eastAsia="en-US"/>
        </w:rPr>
        <w:t xml:space="preserve">Richard H. </w:t>
      </w:r>
      <w:proofErr w:type="spellStart"/>
      <w:r>
        <w:rPr>
          <w:rStyle w:val="FontStyle14"/>
          <w:lang w:val="en-US" w:eastAsia="en-US"/>
        </w:rPr>
        <w:t>Thaler</w:t>
      </w:r>
      <w:proofErr w:type="spellEnd"/>
      <w:r>
        <w:rPr>
          <w:rStyle w:val="FontStyle14"/>
          <w:lang w:val="en-US" w:eastAsia="en-US"/>
        </w:rPr>
        <w:t xml:space="preserve"> and Cass R. </w:t>
      </w:r>
      <w:proofErr w:type="spellStart"/>
      <w:r>
        <w:rPr>
          <w:rStyle w:val="FontStyle14"/>
          <w:lang w:val="en-US" w:eastAsia="en-US"/>
        </w:rPr>
        <w:t>Sunstein</w:t>
      </w:r>
      <w:proofErr w:type="spellEnd"/>
      <w:r>
        <w:rPr>
          <w:rStyle w:val="FontStyle14"/>
          <w:lang w:val="en-US" w:eastAsia="en-US"/>
        </w:rPr>
        <w:t>.</w:t>
      </w:r>
      <w:proofErr w:type="gramEnd"/>
      <w:r>
        <w:rPr>
          <w:rStyle w:val="FontStyle14"/>
          <w:lang w:val="en-US" w:eastAsia="en-US"/>
        </w:rPr>
        <w:t xml:space="preserve"> -New Haven: Yale University </w:t>
      </w:r>
      <w:r>
        <w:rPr>
          <w:rStyle w:val="FontStyle14"/>
          <w:lang w:val="en-US" w:eastAsia="en-US"/>
        </w:rPr>
        <w:lastRenderedPageBreak/>
        <w:t xml:space="preserve">Press, 2008, 304 pp. // </w:t>
      </w:r>
      <w:hyperlink r:id="rId17" w:history="1">
        <w:r>
          <w:rPr>
            <w:rStyle w:val="FontStyle14"/>
            <w:u w:val="single"/>
            <w:lang w:val="en-US" w:eastAsia="en-US"/>
          </w:rPr>
          <w:t>www.indytruth</w:t>
        </w:r>
      </w:hyperlink>
      <w:r>
        <w:rPr>
          <w:rStyle w:val="FontStyle14"/>
          <w:lang w:val="en-US" w:eastAsia="en-US"/>
        </w:rPr>
        <w:t xml:space="preserve">. </w:t>
      </w:r>
      <w:proofErr w:type="gramStart"/>
      <w:r>
        <w:rPr>
          <w:rStyle w:val="FontStyle14"/>
          <w:lang w:val="en-US" w:eastAsia="en-US"/>
        </w:rPr>
        <w:t>org/library/journals/</w:t>
      </w:r>
      <w:proofErr w:type="spellStart"/>
      <w:r>
        <w:rPr>
          <w:rStyle w:val="FontStyle14"/>
          <w:lang w:val="en-US" w:eastAsia="en-US"/>
        </w:rPr>
        <w:t>catojournal</w:t>
      </w:r>
      <w:proofErr w:type="spellEnd"/>
      <w:proofErr w:type="gramEnd"/>
      <w:r>
        <w:rPr>
          <w:rStyle w:val="FontStyle14"/>
          <w:lang w:val="en-US" w:eastAsia="en-US"/>
        </w:rPr>
        <w:t>/ 28/cj28n3-12.pdf.</w:t>
      </w:r>
    </w:p>
    <w:p w:rsidR="006E2E7A" w:rsidRDefault="000F44B7" w:rsidP="005C4D3C">
      <w:pPr>
        <w:pStyle w:val="Style2"/>
        <w:widowControl/>
        <w:numPr>
          <w:ilvl w:val="0"/>
          <w:numId w:val="4"/>
        </w:numPr>
        <w:tabs>
          <w:tab w:val="left" w:pos="331"/>
        </w:tabs>
        <w:spacing w:line="202" w:lineRule="exact"/>
        <w:ind w:left="331"/>
        <w:rPr>
          <w:rStyle w:val="FontStyle14"/>
          <w:lang w:val="en-US" w:eastAsia="en-US"/>
        </w:rPr>
      </w:pPr>
      <w:r>
        <w:rPr>
          <w:rStyle w:val="FontStyle13"/>
          <w:lang w:val="en-US" w:eastAsia="en-US"/>
        </w:rPr>
        <w:t xml:space="preserve">Cameron D. </w:t>
      </w:r>
      <w:r>
        <w:rPr>
          <w:rStyle w:val="FontStyle14"/>
          <w:lang w:val="en-US" w:eastAsia="en-US"/>
        </w:rPr>
        <w:t xml:space="preserve">Big Society speech // </w:t>
      </w:r>
      <w:hyperlink r:id="rId18" w:history="1">
        <w:r>
          <w:rPr>
            <w:rStyle w:val="FontStyle14"/>
            <w:u w:val="single"/>
            <w:lang w:val="en-US" w:eastAsia="en-US"/>
          </w:rPr>
          <w:t>www.number</w:t>
        </w:r>
      </w:hyperlink>
      <w:r>
        <w:rPr>
          <w:rStyle w:val="FontStyle14"/>
          <w:lang w:val="en-US" w:eastAsia="en-US"/>
        </w:rPr>
        <w:t xml:space="preserve">! </w:t>
      </w:r>
      <w:proofErr w:type="gramStart"/>
      <w:r>
        <w:rPr>
          <w:rStyle w:val="FontStyle14"/>
          <w:lang w:val="en-US" w:eastAsia="en-US"/>
        </w:rPr>
        <w:t>0.</w:t>
      </w:r>
      <w:proofErr w:type="gramEnd"/>
      <w:r>
        <w:rPr>
          <w:rStyle w:val="FontStyle14"/>
          <w:u w:val="single"/>
          <w:lang w:val="en-US" w:eastAsia="en-US"/>
        </w:rPr>
        <w:fldChar w:fldCharType="begin"/>
      </w:r>
      <w:r>
        <w:rPr>
          <w:rStyle w:val="FontStyle14"/>
          <w:u w:val="single"/>
          <w:lang w:val="en-US" w:eastAsia="en-US"/>
        </w:rPr>
        <w:instrText>HYPERLINK "http://gov.uk/news/"</w:instrText>
      </w:r>
      <w:r>
        <w:rPr>
          <w:rStyle w:val="FontStyle14"/>
          <w:u w:val="single"/>
          <w:lang w:val="en-US" w:eastAsia="en-US"/>
        </w:rPr>
        <w:fldChar w:fldCharType="separate"/>
      </w:r>
      <w:r>
        <w:rPr>
          <w:rStyle w:val="FontStyle14"/>
          <w:u w:val="single"/>
          <w:lang w:val="en-US" w:eastAsia="en-US"/>
        </w:rPr>
        <w:t xml:space="preserve">gov.uk/news/ </w:t>
      </w:r>
      <w:r>
        <w:rPr>
          <w:rStyle w:val="FontStyle14"/>
          <w:u w:val="single"/>
          <w:lang w:val="en-US" w:eastAsia="en-US"/>
        </w:rPr>
        <w:fldChar w:fldCharType="end"/>
      </w:r>
      <w:r>
        <w:rPr>
          <w:rStyle w:val="FontStyle14"/>
          <w:lang w:val="en-US" w:eastAsia="en-US"/>
        </w:rPr>
        <w:t>speeches-and-transcripts/2010/07/ big-society-speech-53572.</w:t>
      </w:r>
    </w:p>
    <w:p w:rsidR="006E2E7A" w:rsidRDefault="000F44B7" w:rsidP="005C4D3C">
      <w:pPr>
        <w:pStyle w:val="Style2"/>
        <w:widowControl/>
        <w:numPr>
          <w:ilvl w:val="0"/>
          <w:numId w:val="4"/>
        </w:numPr>
        <w:tabs>
          <w:tab w:val="left" w:pos="331"/>
        </w:tabs>
        <w:spacing w:before="5" w:line="202" w:lineRule="exact"/>
        <w:ind w:left="331"/>
        <w:rPr>
          <w:rStyle w:val="FontStyle14"/>
          <w:lang w:val="en-US" w:eastAsia="en-US"/>
        </w:rPr>
      </w:pPr>
      <w:r>
        <w:rPr>
          <w:rStyle w:val="FontStyle13"/>
          <w:lang w:val="en-US" w:eastAsia="en-US"/>
        </w:rPr>
        <w:t xml:space="preserve">Hickman M. </w:t>
      </w:r>
      <w:r>
        <w:rPr>
          <w:rStyle w:val="FontStyle14"/>
          <w:lang w:val="en-US" w:eastAsia="en-US"/>
        </w:rPr>
        <w:t>Nudge, nudge, wink, wink... How the government wants to change the way we think. - Inde</w:t>
      </w:r>
      <w:r>
        <w:rPr>
          <w:rStyle w:val="FontStyle14"/>
          <w:lang w:val="en-US" w:eastAsia="en-US"/>
        </w:rPr>
        <w:softHyphen/>
        <w:t xml:space="preserve">pendent. - 20101. - </w:t>
      </w:r>
      <w:proofErr w:type="spellStart"/>
      <w:r>
        <w:rPr>
          <w:rStyle w:val="FontStyle14"/>
          <w:lang w:val="en-US" w:eastAsia="en-US"/>
        </w:rPr>
        <w:t>Jabuary</w:t>
      </w:r>
      <w:proofErr w:type="spellEnd"/>
      <w:r>
        <w:rPr>
          <w:rStyle w:val="FontStyle14"/>
          <w:lang w:val="en-US" w:eastAsia="en-US"/>
        </w:rPr>
        <w:t xml:space="preserve"> 3 // </w:t>
      </w:r>
      <w:hyperlink r:id="rId19" w:history="1">
        <w:r>
          <w:rPr>
            <w:rStyle w:val="FontStyle14"/>
            <w:u w:val="single"/>
            <w:lang w:val="en-US" w:eastAsia="en-US"/>
          </w:rPr>
          <w:t xml:space="preserve">www.independent.co.uk/news/uk/ </w:t>
        </w:r>
      </w:hyperlink>
      <w:r>
        <w:rPr>
          <w:rStyle w:val="FontStyle14"/>
          <w:lang w:val="en-US" w:eastAsia="en-US"/>
        </w:rPr>
        <w:t>politics/nudge-nudge-wink-wink-how-the-government-wants-to-change-the-way-we-think-2174655.html.</w:t>
      </w:r>
    </w:p>
    <w:p w:rsidR="006E2E7A" w:rsidRDefault="000F44B7" w:rsidP="005C4D3C">
      <w:pPr>
        <w:pStyle w:val="Style2"/>
        <w:widowControl/>
        <w:numPr>
          <w:ilvl w:val="0"/>
          <w:numId w:val="4"/>
        </w:numPr>
        <w:tabs>
          <w:tab w:val="left" w:pos="331"/>
        </w:tabs>
        <w:spacing w:line="202" w:lineRule="exact"/>
        <w:ind w:left="331"/>
        <w:rPr>
          <w:rStyle w:val="FontStyle14"/>
          <w:lang w:val="en-US" w:eastAsia="en-US"/>
        </w:rPr>
      </w:pPr>
      <w:r>
        <w:rPr>
          <w:rStyle w:val="FontStyle14"/>
          <w:lang w:val="en-US" w:eastAsia="en-US"/>
        </w:rPr>
        <w:t xml:space="preserve">What do Stockholm police </w:t>
      </w:r>
      <w:proofErr w:type="spellStart"/>
      <w:r>
        <w:rPr>
          <w:rStyle w:val="FontStyle14"/>
          <w:lang w:val="en-US" w:eastAsia="en-US"/>
        </w:rPr>
        <w:t>theink</w:t>
      </w:r>
      <w:proofErr w:type="spellEnd"/>
      <w:r>
        <w:rPr>
          <w:rStyle w:val="FontStyle14"/>
          <w:lang w:val="en-US" w:eastAsia="en-US"/>
        </w:rPr>
        <w:t xml:space="preserve"> of the speed camera lottery? // www. </w:t>
      </w:r>
      <w:hyperlink r:id="rId20" w:history="1">
        <w:proofErr w:type="gramStart"/>
        <w:r>
          <w:rPr>
            <w:rStyle w:val="FontStyle14"/>
            <w:u w:val="single"/>
            <w:lang w:val="en-US" w:eastAsia="en-US"/>
          </w:rPr>
          <w:t>nudges.org/201</w:t>
        </w:r>
        <w:proofErr w:type="gramEnd"/>
      </w:hyperlink>
      <w:r>
        <w:rPr>
          <w:rStyle w:val="FontStyle14"/>
          <w:lang w:val="en-US" w:eastAsia="en-US"/>
        </w:rPr>
        <w:t>0/10/12/what-do-stockholm-police-think-of-the-speed-camera-lottery/.</w:t>
      </w:r>
    </w:p>
    <w:p w:rsidR="005C4D3C" w:rsidRDefault="000F44B7" w:rsidP="005C4D3C">
      <w:pPr>
        <w:pStyle w:val="Style2"/>
        <w:widowControl/>
        <w:numPr>
          <w:ilvl w:val="0"/>
          <w:numId w:val="4"/>
        </w:numPr>
        <w:tabs>
          <w:tab w:val="left" w:pos="331"/>
        </w:tabs>
        <w:spacing w:line="202" w:lineRule="exact"/>
        <w:ind w:left="331"/>
        <w:rPr>
          <w:rStyle w:val="FontStyle14"/>
          <w:lang w:val="en-US" w:eastAsia="en-US"/>
        </w:rPr>
      </w:pPr>
      <w:r>
        <w:rPr>
          <w:rStyle w:val="FontStyle13"/>
          <w:lang w:val="en-US" w:eastAsia="en-US"/>
        </w:rPr>
        <w:t xml:space="preserve">Gibson M. </w:t>
      </w:r>
      <w:r>
        <w:rPr>
          <w:rStyle w:val="FontStyle14"/>
          <w:lang w:val="en-US" w:eastAsia="en-US"/>
        </w:rPr>
        <w:t xml:space="preserve">How to help the public from </w:t>
      </w:r>
      <w:proofErr w:type="spellStart"/>
      <w:r>
        <w:rPr>
          <w:rStyle w:val="FontStyle14"/>
          <w:lang w:val="en-US" w:eastAsia="en-US"/>
        </w:rPr>
        <w:t>Labour</w:t>
      </w:r>
      <w:proofErr w:type="spellEnd"/>
      <w:r>
        <w:rPr>
          <w:rStyle w:val="FontStyle14"/>
          <w:lang w:val="en-US" w:eastAsia="en-US"/>
        </w:rPr>
        <w:t xml:space="preserve"> councils // www. </w:t>
      </w:r>
      <w:proofErr w:type="spellStart"/>
      <w:proofErr w:type="gramStart"/>
      <w:r>
        <w:rPr>
          <w:rStyle w:val="FontStyle14"/>
          <w:lang w:val="en-US" w:eastAsia="en-US"/>
        </w:rPr>
        <w:t>solutionfocusedpolitics.wordpress</w:t>
      </w:r>
      <w:proofErr w:type="spellEnd"/>
      <w:proofErr w:type="gramEnd"/>
      <w:r>
        <w:rPr>
          <w:rStyle w:val="FontStyle14"/>
          <w:lang w:val="en-US" w:eastAsia="en-US"/>
        </w:rPr>
        <w:t>. com/tag/nudge-</w:t>
      </w:r>
      <w:proofErr w:type="spellStart"/>
      <w:r>
        <w:rPr>
          <w:rStyle w:val="FontStyle14"/>
          <w:lang w:val="en-US" w:eastAsia="en-US"/>
        </w:rPr>
        <w:t>unlf</w:t>
      </w:r>
      <w:proofErr w:type="spellEnd"/>
      <w:r>
        <w:rPr>
          <w:rStyle w:val="FontStyle14"/>
          <w:lang w:val="en-US" w:eastAsia="en-US"/>
        </w:rPr>
        <w:t>.</w:t>
      </w:r>
    </w:p>
    <w:sectPr w:rsidR="005C4D3C">
      <w:type w:val="continuous"/>
      <w:pgSz w:w="8390" w:h="11905"/>
      <w:pgMar w:top="1198" w:right="1360" w:bottom="535" w:left="1134" w:header="720" w:footer="720" w:gutter="0"/>
      <w:cols w:num="2" w:space="720" w:equalWidth="0">
        <w:col w:w="2904" w:space="312"/>
        <w:col w:w="2678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4B7" w:rsidRDefault="000F44B7">
      <w:r>
        <w:separator/>
      </w:r>
    </w:p>
  </w:endnote>
  <w:endnote w:type="continuationSeparator" w:id="0">
    <w:p w:rsidR="000F44B7" w:rsidRDefault="000F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4B7" w:rsidRDefault="000F44B7">
      <w:r>
        <w:separator/>
      </w:r>
    </w:p>
  </w:footnote>
  <w:footnote w:type="continuationSeparator" w:id="0">
    <w:p w:rsidR="000F44B7" w:rsidRDefault="000F4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7B2A284"/>
    <w:lvl w:ilvl="0">
      <w:numFmt w:val="bullet"/>
      <w:lvlText w:val="*"/>
      <w:lvlJc w:val="left"/>
    </w:lvl>
  </w:abstractNum>
  <w:abstractNum w:abstractNumId="1">
    <w:nsid w:val="13141E6B"/>
    <w:multiLevelType w:val="singleLevel"/>
    <w:tmpl w:val="45F67692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2">
    <w:nsid w:val="2F8A78C1"/>
    <w:multiLevelType w:val="singleLevel"/>
    <w:tmpl w:val="AE044C2E"/>
    <w:lvl w:ilvl="0">
      <w:start w:val="10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3C"/>
    <w:rsid w:val="000F44B7"/>
    <w:rsid w:val="005C4D3C"/>
    <w:rsid w:val="006E2E7A"/>
    <w:rsid w:val="00DE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02" w:lineRule="exact"/>
      <w:ind w:hanging="259"/>
    </w:pPr>
  </w:style>
  <w:style w:type="paragraph" w:customStyle="1" w:styleId="Style2">
    <w:name w:val="Style2"/>
    <w:basedOn w:val="a"/>
    <w:uiPriority w:val="99"/>
    <w:pPr>
      <w:spacing w:line="205" w:lineRule="exact"/>
      <w:ind w:hanging="331"/>
    </w:pPr>
  </w:style>
  <w:style w:type="paragraph" w:customStyle="1" w:styleId="Style3">
    <w:name w:val="Style3"/>
    <w:basedOn w:val="a"/>
    <w:uiPriority w:val="99"/>
    <w:pPr>
      <w:spacing w:line="206" w:lineRule="exact"/>
      <w:ind w:hanging="259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23" w:lineRule="exact"/>
      <w:ind w:firstLine="288"/>
      <w:jc w:val="both"/>
    </w:pPr>
  </w:style>
  <w:style w:type="paragraph" w:customStyle="1" w:styleId="Style7">
    <w:name w:val="Style7"/>
    <w:basedOn w:val="a"/>
    <w:uiPriority w:val="99"/>
    <w:pPr>
      <w:spacing w:line="226" w:lineRule="exact"/>
      <w:ind w:hanging="226"/>
    </w:pPr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Arial" w:hAnsi="Arial" w:cs="Arial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Arial" w:hAnsi="Arial" w:cs="Arial"/>
      <w:sz w:val="18"/>
      <w:szCs w:val="18"/>
    </w:rPr>
  </w:style>
  <w:style w:type="character" w:customStyle="1" w:styleId="FontStyle13">
    <w:name w:val="Font Style13"/>
    <w:basedOn w:val="a0"/>
    <w:uiPriority w:val="99"/>
    <w:rPr>
      <w:rFonts w:ascii="Arial" w:hAnsi="Arial" w:cs="Arial"/>
      <w:i/>
      <w:iCs/>
      <w:sz w:val="14"/>
      <w:szCs w:val="14"/>
    </w:rPr>
  </w:style>
  <w:style w:type="character" w:customStyle="1" w:styleId="FontStyle14">
    <w:name w:val="Font Style14"/>
    <w:basedOn w:val="a0"/>
    <w:uiPriority w:val="99"/>
    <w:rPr>
      <w:rFonts w:ascii="Arial" w:hAnsi="Arial" w:cs="Arial"/>
      <w:sz w:val="14"/>
      <w:szCs w:val="14"/>
    </w:rPr>
  </w:style>
  <w:style w:type="character" w:customStyle="1" w:styleId="FontStyle15">
    <w:name w:val="Font Style15"/>
    <w:basedOn w:val="a0"/>
    <w:uiPriority w:val="99"/>
    <w:rPr>
      <w:rFonts w:ascii="Microsoft Sans Serif" w:hAnsi="Microsoft Sans Serif" w:cs="Microsoft Sans Serif"/>
      <w:i/>
      <w:iCs/>
      <w:spacing w:val="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02" w:lineRule="exact"/>
      <w:ind w:hanging="259"/>
    </w:pPr>
  </w:style>
  <w:style w:type="paragraph" w:customStyle="1" w:styleId="Style2">
    <w:name w:val="Style2"/>
    <w:basedOn w:val="a"/>
    <w:uiPriority w:val="99"/>
    <w:pPr>
      <w:spacing w:line="205" w:lineRule="exact"/>
      <w:ind w:hanging="331"/>
    </w:pPr>
  </w:style>
  <w:style w:type="paragraph" w:customStyle="1" w:styleId="Style3">
    <w:name w:val="Style3"/>
    <w:basedOn w:val="a"/>
    <w:uiPriority w:val="99"/>
    <w:pPr>
      <w:spacing w:line="206" w:lineRule="exact"/>
      <w:ind w:hanging="259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23" w:lineRule="exact"/>
      <w:ind w:firstLine="288"/>
      <w:jc w:val="both"/>
    </w:pPr>
  </w:style>
  <w:style w:type="paragraph" w:customStyle="1" w:styleId="Style7">
    <w:name w:val="Style7"/>
    <w:basedOn w:val="a"/>
    <w:uiPriority w:val="99"/>
    <w:pPr>
      <w:spacing w:line="226" w:lineRule="exact"/>
      <w:ind w:hanging="226"/>
    </w:pPr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Arial" w:hAnsi="Arial" w:cs="Arial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Arial" w:hAnsi="Arial" w:cs="Arial"/>
      <w:sz w:val="18"/>
      <w:szCs w:val="18"/>
    </w:rPr>
  </w:style>
  <w:style w:type="character" w:customStyle="1" w:styleId="FontStyle13">
    <w:name w:val="Font Style13"/>
    <w:basedOn w:val="a0"/>
    <w:uiPriority w:val="99"/>
    <w:rPr>
      <w:rFonts w:ascii="Arial" w:hAnsi="Arial" w:cs="Arial"/>
      <w:i/>
      <w:iCs/>
      <w:sz w:val="14"/>
      <w:szCs w:val="14"/>
    </w:rPr>
  </w:style>
  <w:style w:type="character" w:customStyle="1" w:styleId="FontStyle14">
    <w:name w:val="Font Style14"/>
    <w:basedOn w:val="a0"/>
    <w:uiPriority w:val="99"/>
    <w:rPr>
      <w:rFonts w:ascii="Arial" w:hAnsi="Arial" w:cs="Arial"/>
      <w:sz w:val="14"/>
      <w:szCs w:val="14"/>
    </w:rPr>
  </w:style>
  <w:style w:type="character" w:customStyle="1" w:styleId="FontStyle15">
    <w:name w:val="Font Style15"/>
    <w:basedOn w:val="a0"/>
    <w:uiPriority w:val="99"/>
    <w:rPr>
      <w:rFonts w:ascii="Microsoft Sans Serif" w:hAnsi="Microsoft Sans Serif" w:cs="Microsoft Sans Serif"/>
      <w:i/>
      <w:iCs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ighbureau" TargetMode="External"/><Relationship Id="rId13" Type="http://schemas.openxmlformats.org/officeDocument/2006/relationships/hyperlink" Target="http://www.pbs.org/" TargetMode="External"/><Relationship Id="rId18" Type="http://schemas.openxmlformats.org/officeDocument/2006/relationships/hyperlink" Target="http://www.number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andrablakeslee.com/artlcles/" TargetMode="External"/><Relationship Id="rId17" Type="http://schemas.openxmlformats.org/officeDocument/2006/relationships/hyperlink" Target="http://www.indytruth" TargetMode="External"/><Relationship Id="rId2" Type="http://schemas.openxmlformats.org/officeDocument/2006/relationships/styles" Target="styles.xml"/><Relationship Id="rId16" Type="http://schemas.openxmlformats.org/officeDocument/2006/relationships/hyperlink" Target="http://channel4.com/news/the-politics-of-" TargetMode="External"/><Relationship Id="rId20" Type="http://schemas.openxmlformats.org/officeDocument/2006/relationships/hyperlink" Target="http://nudges.org/20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quareeye.net/uploads/compas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61;ndependent.co.uk/news/uk/polltics/" TargetMode="External"/><Relationship Id="rId10" Type="http://schemas.openxmlformats.org/officeDocument/2006/relationships/hyperlink" Target="http://www.clients" TargetMode="External"/><Relationship Id="rId19" Type="http://schemas.openxmlformats.org/officeDocument/2006/relationships/hyperlink" Target="http://www.independent.co.uk/news/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rketingweek.co.uk/give-david-camer-" TargetMode="External"/><Relationship Id="rId14" Type="http://schemas.openxmlformats.org/officeDocument/2006/relationships/hyperlink" Target="http://compassonline.org.uk/news/ite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1568</Words>
  <Characters>10289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Шаповалова</dc:creator>
  <cp:lastModifiedBy>А Шаповалова</cp:lastModifiedBy>
  <cp:revision>2</cp:revision>
  <dcterms:created xsi:type="dcterms:W3CDTF">2015-05-20T13:05:00Z</dcterms:created>
  <dcterms:modified xsi:type="dcterms:W3CDTF">2015-05-29T08:43:00Z</dcterms:modified>
</cp:coreProperties>
</file>