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BB" w:rsidRDefault="00C9590D" w:rsidP="00A40C60">
      <w:pPr>
        <w:pStyle w:val="Style9"/>
        <w:widowControl/>
        <w:tabs>
          <w:tab w:val="left" w:pos="2050"/>
        </w:tabs>
        <w:spacing w:before="91" w:line="326" w:lineRule="exact"/>
        <w:ind w:left="-142"/>
        <w:jc w:val="center"/>
        <w:rPr>
          <w:rStyle w:val="FontStyle36"/>
          <w:lang w:val="uk-UA" w:eastAsia="uk-UA"/>
        </w:rPr>
      </w:pPr>
      <w:r>
        <w:rPr>
          <w:rStyle w:val="FontStyle36"/>
          <w:lang w:val="uk-UA" w:eastAsia="uk-UA"/>
        </w:rPr>
        <w:t>АКЦІЇ, УМОВИ ЇХ ВИПУСКУ</w:t>
      </w:r>
    </w:p>
    <w:p w:rsidR="000B2BBB" w:rsidRDefault="00C9590D" w:rsidP="00A40C60">
      <w:pPr>
        <w:pStyle w:val="Style10"/>
        <w:widowControl/>
        <w:tabs>
          <w:tab w:val="left" w:pos="2870"/>
        </w:tabs>
        <w:spacing w:line="326" w:lineRule="exact"/>
        <w:ind w:left="-142"/>
        <w:jc w:val="center"/>
        <w:rPr>
          <w:rStyle w:val="FontStyle36"/>
          <w:lang w:val="en-US"/>
        </w:rPr>
      </w:pPr>
      <w:r>
        <w:rPr>
          <w:rStyle w:val="FontStyle36"/>
          <w:lang w:val="uk-UA"/>
        </w:rPr>
        <w:t>ТА ОБІГУ В УКРАЇНІ</w:t>
      </w:r>
    </w:p>
    <w:p w:rsidR="00A40C60" w:rsidRDefault="00A40C60" w:rsidP="00A40C60">
      <w:pPr>
        <w:pStyle w:val="Style10"/>
        <w:widowControl/>
        <w:tabs>
          <w:tab w:val="left" w:pos="2870"/>
        </w:tabs>
        <w:spacing w:line="326" w:lineRule="exact"/>
        <w:ind w:left="-142"/>
        <w:jc w:val="center"/>
        <w:rPr>
          <w:rStyle w:val="FontStyle36"/>
          <w:lang w:val="en-US"/>
        </w:rPr>
      </w:pPr>
    </w:p>
    <w:p w:rsidR="00A40C60" w:rsidRPr="00A40C60" w:rsidRDefault="00A40C60" w:rsidP="00A40C60">
      <w:pPr>
        <w:pStyle w:val="Style10"/>
        <w:widowControl/>
        <w:tabs>
          <w:tab w:val="left" w:pos="2870"/>
        </w:tabs>
        <w:spacing w:line="326" w:lineRule="exact"/>
        <w:ind w:left="-142"/>
        <w:jc w:val="center"/>
        <w:rPr>
          <w:rStyle w:val="FontStyle36"/>
          <w:lang w:val="en-US"/>
        </w:rPr>
      </w:pPr>
    </w:p>
    <w:p w:rsidR="000B2BBB" w:rsidRDefault="00C9590D">
      <w:pPr>
        <w:pStyle w:val="Style11"/>
        <w:widowControl/>
        <w:tabs>
          <w:tab w:val="left" w:pos="1589"/>
        </w:tabs>
        <w:spacing w:before="206"/>
        <w:ind w:left="302"/>
        <w:rPr>
          <w:rStyle w:val="FontStyle38"/>
          <w:lang w:val="uk-UA" w:eastAsia="en-US"/>
        </w:rPr>
      </w:pPr>
      <w:r w:rsidRPr="00BB617F">
        <w:rPr>
          <w:rStyle w:val="FontStyle39"/>
          <w:sz w:val="20"/>
          <w:szCs w:val="20"/>
          <w:lang w:eastAsia="en-US"/>
        </w:rPr>
        <w:tab/>
      </w:r>
      <w:r>
        <w:rPr>
          <w:rStyle w:val="FontStyle38"/>
          <w:lang w:val="uk-UA" w:eastAsia="en-US"/>
        </w:rPr>
        <w:t>План викладення і засвоєння матеріалу:</w:t>
      </w:r>
    </w:p>
    <w:p w:rsidR="000B2BBB" w:rsidRDefault="000B2BBB">
      <w:pPr>
        <w:pStyle w:val="Style13"/>
        <w:widowControl/>
        <w:spacing w:line="240" w:lineRule="exact"/>
        <w:ind w:left="317" w:firstLine="0"/>
        <w:jc w:val="left"/>
        <w:rPr>
          <w:sz w:val="20"/>
          <w:szCs w:val="20"/>
        </w:rPr>
      </w:pPr>
    </w:p>
    <w:p w:rsidR="000B2BBB" w:rsidRDefault="00C9590D" w:rsidP="00A40C60">
      <w:pPr>
        <w:pStyle w:val="Style13"/>
        <w:widowControl/>
        <w:tabs>
          <w:tab w:val="left" w:pos="142"/>
        </w:tabs>
        <w:spacing w:before="34"/>
        <w:ind w:left="-142" w:firstLine="0"/>
        <w:jc w:val="left"/>
        <w:rPr>
          <w:rStyle w:val="FontStyle44"/>
          <w:lang w:val="uk-UA"/>
        </w:rPr>
      </w:pPr>
      <w:r>
        <w:rPr>
          <w:rStyle w:val="FontStyle44"/>
        </w:rPr>
        <w:t>1.</w:t>
      </w:r>
      <w:r>
        <w:rPr>
          <w:rStyle w:val="FontStyle44"/>
          <w:sz w:val="20"/>
          <w:szCs w:val="20"/>
        </w:rPr>
        <w:tab/>
      </w:r>
      <w:r>
        <w:rPr>
          <w:rStyle w:val="FontStyle44"/>
          <w:lang w:val="uk-UA"/>
        </w:rPr>
        <w:t>Поняття про акції, види акцій.</w:t>
      </w:r>
    </w:p>
    <w:p w:rsidR="000B2BBB" w:rsidRDefault="00C9590D" w:rsidP="00A40C60">
      <w:pPr>
        <w:pStyle w:val="Style13"/>
        <w:widowControl/>
        <w:tabs>
          <w:tab w:val="left" w:pos="142"/>
        </w:tabs>
        <w:spacing w:before="10"/>
        <w:ind w:left="-142" w:firstLine="0"/>
        <w:rPr>
          <w:rStyle w:val="FontStyle44"/>
          <w:lang w:val="uk-UA"/>
        </w:rPr>
      </w:pPr>
      <w:r>
        <w:rPr>
          <w:rStyle w:val="FontStyle44"/>
        </w:rPr>
        <w:t>2.</w:t>
      </w:r>
      <w:r>
        <w:rPr>
          <w:rStyle w:val="FontStyle44"/>
          <w:sz w:val="20"/>
          <w:szCs w:val="20"/>
        </w:rPr>
        <w:tab/>
      </w:r>
      <w:r>
        <w:rPr>
          <w:rStyle w:val="FontStyle44"/>
          <w:lang w:val="uk-UA"/>
        </w:rPr>
        <w:t xml:space="preserve">Створення акціонерного капіталу та зміни в його </w:t>
      </w:r>
      <w:proofErr w:type="spellStart"/>
      <w:r>
        <w:rPr>
          <w:rStyle w:val="FontStyle44"/>
          <w:lang w:val="uk-UA"/>
        </w:rPr>
        <w:t>струк-</w:t>
      </w:r>
      <w:proofErr w:type="spellEnd"/>
      <w:r>
        <w:rPr>
          <w:rStyle w:val="FontStyle44"/>
          <w:lang w:val="uk-UA"/>
        </w:rPr>
        <w:br/>
        <w:t>турі.</w:t>
      </w:r>
    </w:p>
    <w:p w:rsidR="000B2BBB" w:rsidRDefault="00C9590D" w:rsidP="00A40C60">
      <w:pPr>
        <w:pStyle w:val="Style14"/>
        <w:widowControl/>
        <w:tabs>
          <w:tab w:val="left" w:pos="142"/>
        </w:tabs>
        <w:spacing w:before="10"/>
        <w:ind w:left="-142"/>
        <w:rPr>
          <w:rStyle w:val="FontStyle44"/>
          <w:lang w:val="en-US"/>
        </w:rPr>
      </w:pPr>
      <w:r>
        <w:rPr>
          <w:rStyle w:val="FontStyle45"/>
        </w:rPr>
        <w:t>3.</w:t>
      </w:r>
      <w:r>
        <w:rPr>
          <w:rStyle w:val="FontStyle45"/>
          <w:sz w:val="20"/>
          <w:szCs w:val="20"/>
        </w:rPr>
        <w:tab/>
      </w:r>
      <w:r>
        <w:rPr>
          <w:rStyle w:val="FontStyle44"/>
          <w:lang w:val="uk-UA"/>
        </w:rPr>
        <w:t>Вартісна оцінка акцій на ринку цінних паперів</w:t>
      </w:r>
      <w:r>
        <w:rPr>
          <w:rStyle w:val="FontStyle44"/>
          <w:lang w:val="uk-UA"/>
        </w:rPr>
        <w:br/>
        <w:t>Питання для самоконтролю.</w:t>
      </w:r>
    </w:p>
    <w:p w:rsidR="00A40C60" w:rsidRDefault="00A40C60" w:rsidP="00A40C60">
      <w:pPr>
        <w:pStyle w:val="Style14"/>
        <w:widowControl/>
        <w:tabs>
          <w:tab w:val="left" w:pos="142"/>
        </w:tabs>
        <w:spacing w:before="10"/>
        <w:ind w:left="-142"/>
        <w:rPr>
          <w:rStyle w:val="FontStyle44"/>
          <w:lang w:val="en-US"/>
        </w:rPr>
      </w:pPr>
    </w:p>
    <w:p w:rsidR="00A40C60" w:rsidRPr="00A40C60" w:rsidRDefault="00A40C60" w:rsidP="00A40C60">
      <w:pPr>
        <w:pStyle w:val="Style14"/>
        <w:widowControl/>
        <w:tabs>
          <w:tab w:val="left" w:pos="142"/>
        </w:tabs>
        <w:spacing w:before="10"/>
        <w:ind w:left="-142"/>
        <w:rPr>
          <w:rStyle w:val="FontStyle44"/>
          <w:lang w:val="en-US"/>
        </w:rPr>
      </w:pPr>
    </w:p>
    <w:p w:rsidR="00BB617F" w:rsidRPr="00A40C60" w:rsidRDefault="00BB617F">
      <w:pPr>
        <w:pStyle w:val="Style14"/>
        <w:widowControl/>
        <w:tabs>
          <w:tab w:val="left" w:pos="758"/>
        </w:tabs>
        <w:spacing w:before="10"/>
        <w:ind w:left="317"/>
        <w:rPr>
          <w:rStyle w:val="FontStyle44"/>
        </w:rPr>
      </w:pPr>
    </w:p>
    <w:p w:rsidR="000B2BBB" w:rsidRPr="00A40C60" w:rsidRDefault="00C9590D">
      <w:pPr>
        <w:pStyle w:val="Style15"/>
        <w:widowControl/>
        <w:spacing w:before="163"/>
        <w:ind w:left="1128"/>
        <w:rPr>
          <w:rStyle w:val="FontStyle40"/>
          <w:i w:val="0"/>
          <w:sz w:val="28"/>
          <w:szCs w:val="28"/>
          <w:lang w:val="uk-UA"/>
        </w:rPr>
      </w:pPr>
      <w:r w:rsidRPr="00A40C60">
        <w:rPr>
          <w:rStyle w:val="FontStyle40"/>
          <w:i w:val="0"/>
          <w:sz w:val="28"/>
          <w:szCs w:val="28"/>
          <w:lang w:val="uk-UA"/>
        </w:rPr>
        <w:t>1. Поняття про акції, види акцій</w:t>
      </w:r>
    </w:p>
    <w:p w:rsidR="000B2BBB" w:rsidRPr="00A40C60" w:rsidRDefault="00C9590D" w:rsidP="00A40C60">
      <w:pPr>
        <w:pStyle w:val="Style16"/>
        <w:widowControl/>
        <w:spacing w:before="178"/>
        <w:rPr>
          <w:rStyle w:val="FontStyle41"/>
          <w:sz w:val="24"/>
          <w:szCs w:val="24"/>
          <w:lang w:val="uk-UA" w:eastAsia="uk-UA"/>
        </w:rPr>
      </w:pPr>
      <w:r w:rsidRPr="00A40C60">
        <w:rPr>
          <w:rStyle w:val="FontStyle41"/>
          <w:sz w:val="24"/>
          <w:szCs w:val="24"/>
          <w:lang w:val="uk-UA" w:eastAsia="uk-UA"/>
        </w:rPr>
        <w:t>Акції є найбільш розповсюдженим цінним папером в Україні. Це пов'язане</w:t>
      </w:r>
      <w:r>
        <w:rPr>
          <w:rStyle w:val="FontStyle41"/>
          <w:lang w:val="uk-UA" w:eastAsia="uk-UA"/>
        </w:rPr>
        <w:t xml:space="preserve">, </w:t>
      </w:r>
      <w:r w:rsidRPr="00A40C60">
        <w:rPr>
          <w:rStyle w:val="FontStyle41"/>
          <w:sz w:val="24"/>
          <w:szCs w:val="24"/>
          <w:lang w:val="uk-UA" w:eastAsia="uk-UA"/>
        </w:rPr>
        <w:t>насамперед, з виникненням у процесі приватизації на базі державних підприємств відкритих акціонерних товариств.</w:t>
      </w:r>
    </w:p>
    <w:p w:rsidR="000B2BBB" w:rsidRPr="00A40C60" w:rsidRDefault="00C9590D" w:rsidP="00A40C60">
      <w:pPr>
        <w:pStyle w:val="Style16"/>
        <w:widowControl/>
        <w:rPr>
          <w:rStyle w:val="FontStyle41"/>
          <w:sz w:val="24"/>
          <w:szCs w:val="24"/>
          <w:lang w:val="uk-UA" w:eastAsia="uk-UA"/>
        </w:rPr>
      </w:pPr>
      <w:r w:rsidRPr="00A40C60">
        <w:rPr>
          <w:rStyle w:val="FontStyle41"/>
          <w:sz w:val="24"/>
          <w:szCs w:val="24"/>
          <w:lang w:val="uk-UA" w:eastAsia="uk-UA"/>
        </w:rPr>
        <w:t>Головною відмінною рисою акцій є те, що їх випуск може здійснювати тільки один вид суб'єктів господарювання - акціо</w:t>
      </w:r>
      <w:r w:rsidRPr="00A40C60">
        <w:rPr>
          <w:rStyle w:val="FontStyle41"/>
          <w:sz w:val="24"/>
          <w:szCs w:val="24"/>
          <w:lang w:val="uk-UA" w:eastAsia="uk-UA"/>
        </w:rPr>
        <w:softHyphen/>
        <w:t>нерні товариства. Особливий статус акціонерного товариства багато в чому визначається особливостями формування статут</w:t>
      </w:r>
      <w:r w:rsidRPr="00A40C60">
        <w:rPr>
          <w:rStyle w:val="FontStyle41"/>
          <w:sz w:val="24"/>
          <w:szCs w:val="24"/>
          <w:lang w:val="uk-UA" w:eastAsia="uk-UA"/>
        </w:rPr>
        <w:softHyphen/>
        <w:t>ного фонду. Статутний фонд акціонерного товариства формуєть</w:t>
      </w:r>
      <w:r w:rsidRPr="00A40C60">
        <w:rPr>
          <w:rStyle w:val="FontStyle41"/>
          <w:sz w:val="24"/>
          <w:szCs w:val="24"/>
          <w:lang w:val="uk-UA" w:eastAsia="uk-UA"/>
        </w:rPr>
        <w:softHyphen/>
        <w:t>ся за рахунок випуску і продажу акцій (на суму статутного фон</w:t>
      </w:r>
      <w:r w:rsidRPr="00A40C60">
        <w:rPr>
          <w:rStyle w:val="FontStyle41"/>
          <w:sz w:val="24"/>
          <w:szCs w:val="24"/>
          <w:lang w:val="uk-UA" w:eastAsia="uk-UA"/>
        </w:rPr>
        <w:softHyphen/>
        <w:t>ду). Інші підприємства і господарські товариства не мають пра</w:t>
      </w:r>
      <w:r w:rsidRPr="00A40C60">
        <w:rPr>
          <w:rStyle w:val="FontStyle41"/>
          <w:sz w:val="24"/>
          <w:szCs w:val="24"/>
          <w:lang w:val="uk-UA" w:eastAsia="uk-UA"/>
        </w:rPr>
        <w:softHyphen/>
        <w:t>ва випускати акції. Законодавством України встановлені мі</w:t>
      </w:r>
      <w:r w:rsidRPr="00A40C60">
        <w:rPr>
          <w:rStyle w:val="FontStyle41"/>
          <w:sz w:val="24"/>
          <w:szCs w:val="24"/>
          <w:lang w:val="uk-UA" w:eastAsia="uk-UA"/>
        </w:rPr>
        <w:softHyphen/>
        <w:t>німальні вимоги до розміру статутного фонду акціонерних то</w:t>
      </w:r>
      <w:r w:rsidRPr="00A40C60">
        <w:rPr>
          <w:rStyle w:val="FontStyle41"/>
          <w:sz w:val="24"/>
          <w:szCs w:val="24"/>
          <w:lang w:val="uk-UA" w:eastAsia="uk-UA"/>
        </w:rPr>
        <w:softHyphen/>
        <w:t xml:space="preserve">вариств </w:t>
      </w:r>
      <w:r w:rsidRPr="00A40C60">
        <w:rPr>
          <w:rStyle w:val="FontStyle41"/>
          <w:sz w:val="24"/>
          <w:szCs w:val="24"/>
          <w:lang w:eastAsia="uk-UA"/>
        </w:rPr>
        <w:t xml:space="preserve">- </w:t>
      </w:r>
      <w:r w:rsidRPr="00A40C60">
        <w:rPr>
          <w:rStyle w:val="FontStyle41"/>
          <w:sz w:val="24"/>
          <w:szCs w:val="24"/>
          <w:lang w:val="uk-UA" w:eastAsia="uk-UA"/>
        </w:rPr>
        <w:t xml:space="preserve">він має бути не менше суми, еквівалентної </w:t>
      </w:r>
      <w:r w:rsidRPr="00A40C60">
        <w:rPr>
          <w:rStyle w:val="FontStyle41"/>
          <w:sz w:val="24"/>
          <w:szCs w:val="24"/>
          <w:lang w:eastAsia="uk-UA"/>
        </w:rPr>
        <w:t xml:space="preserve">1250 </w:t>
      </w:r>
      <w:r w:rsidRPr="00A40C60">
        <w:rPr>
          <w:rStyle w:val="FontStyle41"/>
          <w:sz w:val="24"/>
          <w:szCs w:val="24"/>
          <w:lang w:val="uk-UA" w:eastAsia="uk-UA"/>
        </w:rPr>
        <w:t>мінімальним заробітним платам, виходячи зі ставки мінімальної зарплати, що діє на момент створення акціонерного товариства.</w:t>
      </w:r>
    </w:p>
    <w:p w:rsidR="000B2BBB" w:rsidRPr="008A54E9" w:rsidRDefault="00C9590D" w:rsidP="008A54E9">
      <w:pPr>
        <w:pStyle w:val="Style12"/>
        <w:widowControl/>
        <w:spacing w:before="110" w:line="259" w:lineRule="exact"/>
        <w:ind w:firstLine="288"/>
        <w:rPr>
          <w:rStyle w:val="FontStyle44"/>
          <w:sz w:val="24"/>
          <w:szCs w:val="24"/>
          <w:lang w:val="uk-UA" w:eastAsia="uk-UA"/>
        </w:rPr>
      </w:pPr>
      <w:r w:rsidRPr="00A40C60">
        <w:rPr>
          <w:rStyle w:val="FontStyle47"/>
          <w:sz w:val="24"/>
          <w:szCs w:val="24"/>
          <w:lang w:val="uk-UA" w:eastAsia="uk-UA"/>
        </w:rPr>
        <w:t xml:space="preserve">Акція </w:t>
      </w:r>
      <w:r w:rsidRPr="00A40C60">
        <w:rPr>
          <w:rStyle w:val="FontStyle42"/>
          <w:lang w:val="uk-UA" w:eastAsia="uk-UA"/>
        </w:rPr>
        <w:t xml:space="preserve">- </w:t>
      </w:r>
      <w:r w:rsidRPr="00A40C60">
        <w:rPr>
          <w:rStyle w:val="FontStyle44"/>
          <w:sz w:val="24"/>
          <w:szCs w:val="24"/>
          <w:lang w:val="uk-UA" w:eastAsia="uk-UA"/>
        </w:rPr>
        <w:t xml:space="preserve">це іменний цінний папір, який посвідчує майнові права його власника </w:t>
      </w:r>
      <w:r w:rsidRPr="00A40C60">
        <w:rPr>
          <w:rStyle w:val="FontStyle43"/>
          <w:sz w:val="24"/>
          <w:szCs w:val="24"/>
          <w:lang w:val="uk-UA" w:eastAsia="uk-UA"/>
        </w:rPr>
        <w:t xml:space="preserve">(акціонера), </w:t>
      </w:r>
      <w:r w:rsidRPr="00A40C60">
        <w:rPr>
          <w:rStyle w:val="FontStyle44"/>
          <w:sz w:val="24"/>
          <w:szCs w:val="24"/>
          <w:lang w:val="uk-UA" w:eastAsia="uk-UA"/>
        </w:rPr>
        <w:t>що стосуються акціонер</w:t>
      </w:r>
      <w:r w:rsidRPr="00A40C60">
        <w:rPr>
          <w:rStyle w:val="FontStyle44"/>
          <w:sz w:val="24"/>
          <w:szCs w:val="24"/>
          <w:lang w:val="uk-UA" w:eastAsia="uk-UA"/>
        </w:rPr>
        <w:softHyphen/>
        <w:t xml:space="preserve">ного товариства, включаючи право на отримання частини прибутку акціонерного товариства у вигляді дивідендів та право на отримання частини майна </w:t>
      </w:r>
      <w:proofErr w:type="spellStart"/>
      <w:r w:rsidRPr="00A40C60">
        <w:rPr>
          <w:rStyle w:val="FontStyle44"/>
          <w:sz w:val="24"/>
          <w:szCs w:val="24"/>
          <w:lang w:val="uk-UA" w:eastAsia="uk-UA"/>
        </w:rPr>
        <w:t>ащіонерного</w:t>
      </w:r>
      <w:proofErr w:type="spellEnd"/>
      <w:r w:rsidRPr="00A40C60">
        <w:rPr>
          <w:rStyle w:val="FontStyle44"/>
          <w:sz w:val="24"/>
          <w:szCs w:val="24"/>
          <w:lang w:val="uk-UA" w:eastAsia="uk-UA"/>
        </w:rPr>
        <w:t xml:space="preserve"> товари</w:t>
      </w:r>
      <w:r w:rsidRPr="00A40C60">
        <w:rPr>
          <w:rStyle w:val="FontStyle44"/>
          <w:sz w:val="24"/>
          <w:szCs w:val="24"/>
          <w:lang w:val="uk-UA" w:eastAsia="uk-UA"/>
        </w:rPr>
        <w:softHyphen/>
        <w:t>ства у разі його ліквідації або реорганізації, право па управ</w:t>
      </w:r>
      <w:r w:rsidRPr="00A40C60">
        <w:rPr>
          <w:rStyle w:val="FontStyle44"/>
          <w:sz w:val="24"/>
          <w:szCs w:val="24"/>
          <w:lang w:val="uk-UA" w:eastAsia="uk-UA"/>
        </w:rPr>
        <w:softHyphen/>
      </w:r>
      <w:r w:rsidRPr="008A54E9">
        <w:rPr>
          <w:rStyle w:val="FontStyle47"/>
          <w:b w:val="0"/>
          <w:sz w:val="24"/>
          <w:szCs w:val="24"/>
          <w:lang w:val="uk-UA" w:eastAsia="uk-UA"/>
        </w:rPr>
        <w:t>ління</w:t>
      </w:r>
      <w:r>
        <w:rPr>
          <w:rStyle w:val="FontStyle47"/>
          <w:lang w:val="uk-UA" w:eastAsia="uk-UA"/>
        </w:rPr>
        <w:t xml:space="preserve"> </w:t>
      </w:r>
      <w:r>
        <w:rPr>
          <w:rStyle w:val="FontStyle44"/>
          <w:lang w:val="uk-UA" w:eastAsia="uk-UA"/>
        </w:rPr>
        <w:t xml:space="preserve">акціонерним товариством, а також </w:t>
      </w:r>
      <w:proofErr w:type="spellStart"/>
      <w:r>
        <w:rPr>
          <w:rStyle w:val="FontStyle44"/>
          <w:lang w:val="uk-UA" w:eastAsia="uk-UA"/>
        </w:rPr>
        <w:t>иемайнові</w:t>
      </w:r>
      <w:proofErr w:type="spellEnd"/>
      <w:r>
        <w:rPr>
          <w:rStyle w:val="FontStyle44"/>
          <w:lang w:val="uk-UA" w:eastAsia="uk-UA"/>
        </w:rPr>
        <w:t xml:space="preserve"> пра</w:t>
      </w:r>
      <w:r>
        <w:rPr>
          <w:rStyle w:val="FontStyle44"/>
          <w:lang w:val="uk-UA" w:eastAsia="uk-UA"/>
        </w:rPr>
        <w:softHyphen/>
        <w:t>ва, передбачені Цивільним кодексом України та законом, що регулює питання створення, діяльності та припинення діяльності акціонерних товариств (Додаток А</w:t>
      </w:r>
      <w:r w:rsidRPr="00BB617F">
        <w:rPr>
          <w:rStyle w:val="FontStyle44"/>
          <w:lang w:val="uk-UA" w:eastAsia="uk-UA"/>
        </w:rPr>
        <w:t>).</w:t>
      </w:r>
    </w:p>
    <w:p w:rsidR="000B2BBB" w:rsidRDefault="00C9590D">
      <w:pPr>
        <w:pStyle w:val="Style16"/>
        <w:widowControl/>
        <w:spacing w:before="106"/>
        <w:ind w:left="264" w:firstLine="293"/>
        <w:rPr>
          <w:rStyle w:val="FontStyle41"/>
          <w:lang w:val="uk-UA" w:eastAsia="uk-UA"/>
        </w:rPr>
      </w:pPr>
      <w:r>
        <w:rPr>
          <w:rStyle w:val="FontStyle41"/>
          <w:lang w:val="uk-UA" w:eastAsia="uk-UA"/>
        </w:rPr>
        <w:t>Це визначення підкреслює наступні фундаментальні власти</w:t>
      </w:r>
      <w:r>
        <w:rPr>
          <w:rStyle w:val="FontStyle41"/>
          <w:lang w:val="uk-UA" w:eastAsia="uk-UA"/>
        </w:rPr>
        <w:softHyphen/>
        <w:t>вості акції акціонерних товариств:</w:t>
      </w:r>
    </w:p>
    <w:p w:rsidR="000B2BBB" w:rsidRDefault="00BB617F" w:rsidP="008A54E9">
      <w:pPr>
        <w:widowControl/>
        <w:spacing w:before="96"/>
        <w:jc w:val="center"/>
      </w:pPr>
      <w:r>
        <w:rPr>
          <w:noProof/>
        </w:rPr>
        <w:drawing>
          <wp:inline distT="0" distB="0" distL="0" distR="0">
            <wp:extent cx="5064338" cy="1418897"/>
            <wp:effectExtent l="19050" t="0" r="296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206" cy="142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BBB" w:rsidRDefault="00C9590D">
      <w:pPr>
        <w:pStyle w:val="Style17"/>
        <w:widowControl/>
        <w:spacing w:before="58" w:line="240" w:lineRule="auto"/>
        <w:ind w:left="1190"/>
        <w:rPr>
          <w:rStyle w:val="FontStyle44"/>
          <w:lang w:val="uk-UA" w:eastAsia="uk-UA"/>
        </w:rPr>
      </w:pPr>
      <w:r>
        <w:rPr>
          <w:rStyle w:val="FontStyle47"/>
          <w:lang w:val="uk-UA" w:eastAsia="uk-UA"/>
        </w:rPr>
        <w:t xml:space="preserve">Рис. </w:t>
      </w:r>
      <w:r>
        <w:rPr>
          <w:rStyle w:val="FontStyle44"/>
          <w:lang w:eastAsia="uk-UA"/>
        </w:rPr>
        <w:t xml:space="preserve">1. </w:t>
      </w:r>
      <w:r>
        <w:rPr>
          <w:rStyle w:val="FontStyle44"/>
          <w:lang w:val="uk-UA" w:eastAsia="uk-UA"/>
        </w:rPr>
        <w:t>Ознаки акцій акціонерних товариств</w:t>
      </w:r>
    </w:p>
    <w:p w:rsidR="000B2BBB" w:rsidRDefault="000B2BBB">
      <w:pPr>
        <w:pStyle w:val="Style16"/>
        <w:widowControl/>
        <w:spacing w:line="240" w:lineRule="exact"/>
        <w:ind w:left="269" w:firstLine="269"/>
        <w:rPr>
          <w:sz w:val="20"/>
          <w:szCs w:val="20"/>
        </w:rPr>
      </w:pPr>
    </w:p>
    <w:p w:rsidR="000B2BBB" w:rsidRPr="008A54E9" w:rsidRDefault="00C9590D" w:rsidP="008A54E9">
      <w:pPr>
        <w:pStyle w:val="Style16"/>
        <w:widowControl/>
        <w:spacing w:before="24"/>
        <w:ind w:firstLine="269"/>
        <w:rPr>
          <w:rStyle w:val="FontStyle41"/>
          <w:sz w:val="24"/>
          <w:szCs w:val="24"/>
          <w:lang w:val="uk-UA" w:eastAsia="uk-UA"/>
        </w:rPr>
      </w:pPr>
      <w:r w:rsidRPr="008A54E9">
        <w:rPr>
          <w:rStyle w:val="FontStyle44"/>
          <w:sz w:val="24"/>
          <w:szCs w:val="24"/>
          <w:lang w:val="uk-UA" w:eastAsia="uk-UA"/>
        </w:rPr>
        <w:t xml:space="preserve">Акція - </w:t>
      </w:r>
      <w:r w:rsidRPr="008A54E9">
        <w:rPr>
          <w:rStyle w:val="FontStyle41"/>
          <w:sz w:val="24"/>
          <w:szCs w:val="24"/>
          <w:lang w:val="uk-UA" w:eastAsia="uk-UA"/>
        </w:rPr>
        <w:t>це неподільний цінний папір. Наприклад, якщо дві осо</w:t>
      </w:r>
      <w:r w:rsidRPr="008A54E9">
        <w:rPr>
          <w:rStyle w:val="FontStyle41"/>
          <w:sz w:val="24"/>
          <w:szCs w:val="24"/>
          <w:lang w:val="uk-UA" w:eastAsia="uk-UA"/>
        </w:rPr>
        <w:softHyphen/>
        <w:t>би спільно володіють однією акцією, то вони завжди будуть пред</w:t>
      </w:r>
      <w:r w:rsidRPr="008A54E9">
        <w:rPr>
          <w:rStyle w:val="FontStyle41"/>
          <w:sz w:val="24"/>
          <w:szCs w:val="24"/>
          <w:lang w:val="uk-UA" w:eastAsia="uk-UA"/>
        </w:rPr>
        <w:softHyphen/>
        <w:t xml:space="preserve">ставляти тільки один голос </w:t>
      </w:r>
      <w:r w:rsidRPr="008A54E9">
        <w:rPr>
          <w:rStyle w:val="FontStyle41"/>
          <w:sz w:val="24"/>
          <w:szCs w:val="24"/>
          <w:lang w:val="uk-UA" w:eastAsia="uk-UA"/>
        </w:rPr>
        <w:lastRenderedPageBreak/>
        <w:t>на загальних зборах акціонерів. Інак</w:t>
      </w:r>
      <w:r w:rsidRPr="008A54E9">
        <w:rPr>
          <w:rStyle w:val="FontStyle41"/>
          <w:sz w:val="24"/>
          <w:szCs w:val="24"/>
          <w:lang w:val="uk-UA" w:eastAsia="uk-UA"/>
        </w:rPr>
        <w:softHyphen/>
        <w:t>ше кажучи, якщо акція належить кільком особам, то всі вони є єдиним її власником.</w:t>
      </w:r>
    </w:p>
    <w:p w:rsidR="000B2BBB" w:rsidRPr="008A54E9" w:rsidRDefault="00C9590D" w:rsidP="008A54E9">
      <w:pPr>
        <w:pStyle w:val="Style16"/>
        <w:widowControl/>
        <w:ind w:firstLine="283"/>
        <w:rPr>
          <w:rStyle w:val="FontStyle41"/>
          <w:sz w:val="24"/>
          <w:szCs w:val="24"/>
          <w:lang w:val="uk-UA" w:eastAsia="uk-UA"/>
        </w:rPr>
      </w:pPr>
      <w:r w:rsidRPr="008A54E9">
        <w:rPr>
          <w:rStyle w:val="FontStyle41"/>
          <w:sz w:val="24"/>
          <w:szCs w:val="24"/>
          <w:lang w:val="uk-UA" w:eastAsia="uk-UA"/>
        </w:rPr>
        <w:t>Акція надає право власнику на одержання частини прибутку у вигляді дивідендів та підтверджує членство в акціонерному товаристві і надає право на участь в управлінні ним. Це право реалізується через участь у загальних зборах акціонерів.</w:t>
      </w:r>
    </w:p>
    <w:p w:rsidR="000B2BBB" w:rsidRPr="008A54E9" w:rsidRDefault="00C9590D" w:rsidP="008A54E9">
      <w:pPr>
        <w:pStyle w:val="Style17"/>
        <w:widowControl/>
        <w:spacing w:before="5" w:line="264" w:lineRule="exact"/>
        <w:jc w:val="left"/>
        <w:rPr>
          <w:rStyle w:val="FontStyle44"/>
          <w:sz w:val="24"/>
          <w:szCs w:val="24"/>
          <w:lang w:val="uk-UA" w:eastAsia="uk-UA"/>
        </w:rPr>
      </w:pPr>
      <w:r w:rsidRPr="008A54E9">
        <w:rPr>
          <w:rStyle w:val="FontStyle41"/>
          <w:sz w:val="24"/>
          <w:szCs w:val="24"/>
          <w:lang w:val="uk-UA" w:eastAsia="uk-UA"/>
        </w:rPr>
        <w:t xml:space="preserve">Акції можуть </w:t>
      </w:r>
      <w:r w:rsidRPr="008A54E9">
        <w:rPr>
          <w:rStyle w:val="FontStyle44"/>
          <w:sz w:val="24"/>
          <w:szCs w:val="24"/>
          <w:lang w:val="uk-UA" w:eastAsia="uk-UA"/>
        </w:rPr>
        <w:t xml:space="preserve">дробитися </w:t>
      </w:r>
      <w:r w:rsidRPr="008A54E9">
        <w:rPr>
          <w:rStyle w:val="FontStyle41"/>
          <w:sz w:val="24"/>
          <w:szCs w:val="24"/>
          <w:lang w:val="uk-UA" w:eastAsia="uk-UA"/>
        </w:rPr>
        <w:t xml:space="preserve">і </w:t>
      </w:r>
      <w:r w:rsidRPr="008A54E9">
        <w:rPr>
          <w:rStyle w:val="FontStyle44"/>
          <w:sz w:val="24"/>
          <w:szCs w:val="24"/>
          <w:lang w:val="uk-UA" w:eastAsia="uk-UA"/>
        </w:rPr>
        <w:t>консолідуватися.</w:t>
      </w:r>
    </w:p>
    <w:p w:rsidR="000B2BBB" w:rsidRPr="008A54E9" w:rsidRDefault="00C9590D" w:rsidP="008A54E9">
      <w:pPr>
        <w:pStyle w:val="Style17"/>
        <w:widowControl/>
        <w:spacing w:before="115" w:line="264" w:lineRule="exact"/>
        <w:rPr>
          <w:rStyle w:val="FontStyle44"/>
          <w:sz w:val="24"/>
          <w:szCs w:val="24"/>
          <w:lang w:val="uk-UA"/>
        </w:rPr>
      </w:pPr>
      <w:r w:rsidRPr="008A54E9">
        <w:rPr>
          <w:rStyle w:val="FontStyle47"/>
          <w:sz w:val="24"/>
          <w:szCs w:val="24"/>
          <w:lang w:val="uk-UA"/>
        </w:rPr>
        <w:t xml:space="preserve">* Дроблення акцій </w:t>
      </w:r>
      <w:r w:rsidRPr="008A54E9">
        <w:rPr>
          <w:rStyle w:val="FontStyle44"/>
          <w:sz w:val="24"/>
          <w:szCs w:val="24"/>
          <w:lang w:val="uk-UA"/>
        </w:rPr>
        <w:t>- це зменшення номінальної вартості акцій при одночасному пропорційному збільшенні їх кілько</w:t>
      </w:r>
      <w:r w:rsidRPr="008A54E9">
        <w:rPr>
          <w:rStyle w:val="FontStyle44"/>
          <w:sz w:val="24"/>
          <w:szCs w:val="24"/>
          <w:lang w:val="uk-UA"/>
        </w:rPr>
        <w:softHyphen/>
        <w:t xml:space="preserve">сті. При дробленні величина </w:t>
      </w:r>
      <w:proofErr w:type="spellStart"/>
      <w:r w:rsidRPr="008A54E9">
        <w:rPr>
          <w:rStyle w:val="FontStyle44"/>
          <w:sz w:val="24"/>
          <w:szCs w:val="24"/>
          <w:lang w:val="uk-UA"/>
        </w:rPr>
        <w:t>статутіюго</w:t>
      </w:r>
      <w:proofErr w:type="spellEnd"/>
      <w:r w:rsidRPr="008A54E9">
        <w:rPr>
          <w:rStyle w:val="FontStyle44"/>
          <w:sz w:val="24"/>
          <w:szCs w:val="24"/>
          <w:lang w:val="uk-UA"/>
        </w:rPr>
        <w:t xml:space="preserve"> фонду не змінюється.</w:t>
      </w:r>
    </w:p>
    <w:p w:rsidR="000B2BBB" w:rsidRPr="008A54E9" w:rsidRDefault="00C9590D" w:rsidP="008A54E9">
      <w:pPr>
        <w:pStyle w:val="Style16"/>
        <w:widowControl/>
        <w:spacing w:before="115" w:line="259" w:lineRule="exact"/>
        <w:ind w:firstLine="283"/>
        <w:rPr>
          <w:rStyle w:val="FontStyle41"/>
          <w:sz w:val="24"/>
          <w:szCs w:val="24"/>
          <w:lang w:val="uk-UA" w:eastAsia="uk-UA"/>
        </w:rPr>
      </w:pPr>
      <w:r w:rsidRPr="008A54E9">
        <w:rPr>
          <w:rStyle w:val="FontStyle41"/>
          <w:sz w:val="24"/>
          <w:szCs w:val="24"/>
          <w:lang w:val="uk-UA" w:eastAsia="uk-UA"/>
        </w:rPr>
        <w:t xml:space="preserve">Зворотною операцією дробленню є </w:t>
      </w:r>
      <w:r w:rsidRPr="008A54E9">
        <w:rPr>
          <w:rStyle w:val="FontStyle47"/>
          <w:sz w:val="24"/>
          <w:szCs w:val="24"/>
          <w:lang w:val="uk-UA" w:eastAsia="uk-UA"/>
        </w:rPr>
        <w:t xml:space="preserve">консолідація. </w:t>
      </w:r>
      <w:r w:rsidRPr="008A54E9">
        <w:rPr>
          <w:rStyle w:val="FontStyle41"/>
          <w:sz w:val="24"/>
          <w:szCs w:val="24"/>
          <w:lang w:val="uk-UA" w:eastAsia="uk-UA"/>
        </w:rPr>
        <w:t>Консоліда</w:t>
      </w:r>
      <w:r w:rsidRPr="008A54E9">
        <w:rPr>
          <w:rStyle w:val="FontStyle41"/>
          <w:sz w:val="24"/>
          <w:szCs w:val="24"/>
          <w:lang w:val="uk-UA" w:eastAsia="uk-UA"/>
        </w:rPr>
        <w:softHyphen/>
        <w:t>ція призводить до зменшення загальної кількості акцій при одно</w:t>
      </w:r>
      <w:r w:rsidRPr="008A54E9">
        <w:rPr>
          <w:rStyle w:val="FontStyle41"/>
          <w:sz w:val="24"/>
          <w:szCs w:val="24"/>
          <w:lang w:val="uk-UA" w:eastAsia="uk-UA"/>
        </w:rPr>
        <w:softHyphen/>
        <w:t>часному пропорційному збільшенні в таку ж кількість разів номі</w:t>
      </w:r>
      <w:r w:rsidRPr="008A54E9">
        <w:rPr>
          <w:rStyle w:val="FontStyle41"/>
          <w:sz w:val="24"/>
          <w:szCs w:val="24"/>
          <w:lang w:val="uk-UA" w:eastAsia="uk-UA"/>
        </w:rPr>
        <w:softHyphen/>
        <w:t>налу одного цінного паперу. При консолідації, як і при дробленні, зміна величини статутного фонду не відбувається.</w:t>
      </w:r>
    </w:p>
    <w:p w:rsidR="000B2BBB" w:rsidRPr="008A54E9" w:rsidRDefault="00C9590D" w:rsidP="008A54E9">
      <w:pPr>
        <w:pStyle w:val="Style16"/>
        <w:widowControl/>
        <w:spacing w:line="259" w:lineRule="exact"/>
        <w:ind w:firstLine="293"/>
        <w:rPr>
          <w:rStyle w:val="FontStyle41"/>
          <w:sz w:val="24"/>
          <w:szCs w:val="24"/>
          <w:lang w:val="uk-UA" w:eastAsia="uk-UA"/>
        </w:rPr>
      </w:pPr>
      <w:r w:rsidRPr="008A54E9">
        <w:rPr>
          <w:rStyle w:val="FontStyle41"/>
          <w:sz w:val="24"/>
          <w:szCs w:val="24"/>
          <w:lang w:val="uk-UA" w:eastAsia="uk-UA"/>
        </w:rPr>
        <w:t xml:space="preserve">Відповідно до </w:t>
      </w:r>
      <w:r w:rsidRPr="008A54E9">
        <w:rPr>
          <w:rStyle w:val="FontStyle44"/>
          <w:sz w:val="24"/>
          <w:szCs w:val="24"/>
          <w:lang w:val="uk-UA" w:eastAsia="uk-UA"/>
        </w:rPr>
        <w:t>Закону Ук</w:t>
      </w:r>
      <w:r w:rsidR="008A54E9" w:rsidRPr="008A54E9">
        <w:rPr>
          <w:rStyle w:val="FontStyle44"/>
          <w:sz w:val="24"/>
          <w:szCs w:val="24"/>
          <w:lang w:val="uk-UA" w:eastAsia="uk-UA"/>
        </w:rPr>
        <w:t>раїни "Про акціонерні товариства і</w:t>
      </w:r>
      <w:r w:rsidRPr="008A54E9">
        <w:rPr>
          <w:rStyle w:val="FontStyle44"/>
          <w:sz w:val="24"/>
          <w:szCs w:val="24"/>
          <w:lang w:val="uk-UA" w:eastAsia="uk-UA"/>
        </w:rPr>
        <w:t xml:space="preserve"> </w:t>
      </w:r>
      <w:r w:rsidRPr="008A54E9">
        <w:rPr>
          <w:rStyle w:val="FontStyle41"/>
          <w:sz w:val="24"/>
          <w:szCs w:val="24"/>
          <w:lang w:val="uk-UA" w:eastAsia="uk-UA"/>
        </w:rPr>
        <w:t>акціонерне товариство має право здійснити консолідацію всіх розміщених ним акцій, внаслідок чого дві або більше акцій кон</w:t>
      </w:r>
      <w:r w:rsidRPr="008A54E9">
        <w:rPr>
          <w:rStyle w:val="FontStyle41"/>
          <w:sz w:val="24"/>
          <w:szCs w:val="24"/>
          <w:lang w:val="uk-UA" w:eastAsia="uk-UA"/>
        </w:rPr>
        <w:softHyphen/>
        <w:t>вертуються в одну нову акцію того самого типу і класу. Обо</w:t>
      </w:r>
      <w:r w:rsidRPr="008A54E9">
        <w:rPr>
          <w:rStyle w:val="FontStyle41"/>
          <w:sz w:val="24"/>
          <w:szCs w:val="24"/>
          <w:lang w:val="uk-UA" w:eastAsia="uk-UA"/>
        </w:rPr>
        <w:softHyphen/>
        <w:t>в'язковою умовою консолідації є обмін акцій старої номінальної вартості на певну кількість акцій нової номінальної вартості для кожного з акціонерів.</w:t>
      </w:r>
    </w:p>
    <w:p w:rsidR="000B2BBB" w:rsidRPr="008A54E9" w:rsidRDefault="00C9590D" w:rsidP="008A54E9">
      <w:pPr>
        <w:pStyle w:val="Style16"/>
        <w:widowControl/>
        <w:spacing w:line="259" w:lineRule="exact"/>
        <w:ind w:firstLine="293"/>
        <w:rPr>
          <w:rStyle w:val="FontStyle41"/>
          <w:sz w:val="24"/>
          <w:szCs w:val="24"/>
          <w:lang w:val="uk-UA" w:eastAsia="uk-UA"/>
        </w:rPr>
      </w:pPr>
      <w:r w:rsidRPr="008A54E9">
        <w:rPr>
          <w:rStyle w:val="FontStyle41"/>
          <w:sz w:val="24"/>
          <w:szCs w:val="24"/>
          <w:lang w:val="uk-UA" w:eastAsia="uk-UA"/>
        </w:rPr>
        <w:t>Акціонерне товариство має право здійснити дроблення всіх розмішених ним акцій, внаслідок чого одна акція конвертується у дві або більше акцій того самого типу і класу.</w:t>
      </w:r>
    </w:p>
    <w:p w:rsidR="000B2BBB" w:rsidRPr="008A54E9" w:rsidRDefault="00C9590D" w:rsidP="008A54E9">
      <w:pPr>
        <w:pStyle w:val="Style16"/>
        <w:widowControl/>
        <w:spacing w:line="259" w:lineRule="exact"/>
        <w:ind w:firstLine="298"/>
        <w:rPr>
          <w:rStyle w:val="FontStyle41"/>
          <w:sz w:val="24"/>
          <w:szCs w:val="24"/>
          <w:lang w:val="uk-UA" w:eastAsia="uk-UA"/>
        </w:rPr>
      </w:pPr>
      <w:r w:rsidRPr="008A54E9">
        <w:rPr>
          <w:rStyle w:val="FontStyle41"/>
          <w:sz w:val="24"/>
          <w:szCs w:val="24"/>
          <w:lang w:val="uk-UA" w:eastAsia="uk-UA"/>
        </w:rPr>
        <w:t>Консолідація та дроблення акцій не повинні призводити до зміни розміру статутного капіталу акціонерного товариства. У разі консолідації або дроблення акцій до статуту акціонерного товариства вносяться відповідні зміни в частині номінальної вар</w:t>
      </w:r>
      <w:r w:rsidRPr="008A54E9">
        <w:rPr>
          <w:rStyle w:val="FontStyle41"/>
          <w:sz w:val="24"/>
          <w:szCs w:val="24"/>
          <w:lang w:val="uk-UA" w:eastAsia="uk-UA"/>
        </w:rPr>
        <w:softHyphen/>
        <w:t>тості та кількості розміщених акцій.</w:t>
      </w:r>
    </w:p>
    <w:p w:rsidR="000B2BBB" w:rsidRPr="008A54E9" w:rsidRDefault="00C9590D" w:rsidP="008A54E9">
      <w:pPr>
        <w:pStyle w:val="Style16"/>
        <w:widowControl/>
        <w:spacing w:line="259" w:lineRule="exact"/>
        <w:ind w:firstLine="0"/>
        <w:jc w:val="left"/>
        <w:rPr>
          <w:rStyle w:val="FontStyle41"/>
          <w:sz w:val="24"/>
          <w:szCs w:val="24"/>
          <w:lang w:val="en-US" w:eastAsia="uk-UA"/>
        </w:rPr>
      </w:pPr>
      <w:r w:rsidRPr="008A54E9">
        <w:rPr>
          <w:rStyle w:val="FontStyle41"/>
          <w:sz w:val="24"/>
          <w:szCs w:val="24"/>
          <w:lang w:val="uk-UA" w:eastAsia="uk-UA"/>
        </w:rPr>
        <w:t xml:space="preserve">Існують обмеження на випуск акції (рис. </w:t>
      </w:r>
      <w:r w:rsidRPr="008A54E9">
        <w:rPr>
          <w:rStyle w:val="FontStyle41"/>
          <w:sz w:val="24"/>
          <w:szCs w:val="24"/>
          <w:lang w:eastAsia="uk-UA"/>
        </w:rPr>
        <w:t>2):</w:t>
      </w:r>
    </w:p>
    <w:p w:rsidR="00A40C60" w:rsidRPr="00A40C60" w:rsidRDefault="00A40C60">
      <w:pPr>
        <w:pStyle w:val="Style16"/>
        <w:widowControl/>
        <w:spacing w:line="259" w:lineRule="exact"/>
        <w:ind w:left="317" w:firstLine="0"/>
        <w:jc w:val="left"/>
        <w:rPr>
          <w:rStyle w:val="FontStyle41"/>
          <w:lang w:val="en-US" w:eastAsia="uk-UA"/>
        </w:rPr>
      </w:pPr>
    </w:p>
    <w:p w:rsidR="00A40C60" w:rsidRPr="00A40C60" w:rsidRDefault="00BB617F" w:rsidP="008A54E9">
      <w:pPr>
        <w:widowControl/>
        <w:spacing w:before="53"/>
        <w:ind w:left="307" w:right="331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3912870" cy="6153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C60" w:rsidRDefault="00C9590D" w:rsidP="008A54E9">
      <w:pPr>
        <w:pStyle w:val="Style17"/>
        <w:widowControl/>
        <w:spacing w:before="43" w:line="240" w:lineRule="auto"/>
        <w:jc w:val="center"/>
        <w:rPr>
          <w:rStyle w:val="FontStyle44"/>
          <w:lang w:val="uk-UA"/>
        </w:rPr>
      </w:pPr>
      <w:r>
        <w:rPr>
          <w:rStyle w:val="FontStyle47"/>
        </w:rPr>
        <w:t xml:space="preserve">Рис. </w:t>
      </w:r>
      <w:r>
        <w:rPr>
          <w:rStyle w:val="FontStyle44"/>
        </w:rPr>
        <w:t xml:space="preserve">2. </w:t>
      </w:r>
      <w:r>
        <w:rPr>
          <w:rStyle w:val="FontStyle44"/>
          <w:lang w:val="uk-UA"/>
        </w:rPr>
        <w:t xml:space="preserve">Обмеження </w:t>
      </w:r>
      <w:r>
        <w:rPr>
          <w:rStyle w:val="FontStyle44"/>
        </w:rPr>
        <w:t xml:space="preserve">на </w:t>
      </w:r>
      <w:r>
        <w:rPr>
          <w:rStyle w:val="FontStyle44"/>
          <w:lang w:val="uk-UA"/>
        </w:rPr>
        <w:t>випуск акцій</w:t>
      </w:r>
    </w:p>
    <w:p w:rsidR="008A54E9" w:rsidRPr="008A54E9" w:rsidRDefault="008A54E9" w:rsidP="008A54E9">
      <w:pPr>
        <w:pStyle w:val="Style17"/>
        <w:widowControl/>
        <w:spacing w:before="43" w:line="240" w:lineRule="auto"/>
        <w:jc w:val="center"/>
        <w:rPr>
          <w:rStyle w:val="FontStyle41"/>
          <w:i/>
          <w:iCs/>
          <w:spacing w:val="0"/>
          <w:lang w:val="uk-UA"/>
        </w:rPr>
      </w:pPr>
    </w:p>
    <w:p w:rsidR="000B2BBB" w:rsidRPr="008A54E9" w:rsidRDefault="00C9590D">
      <w:pPr>
        <w:pStyle w:val="Style16"/>
        <w:widowControl/>
        <w:spacing w:before="110"/>
        <w:ind w:firstLine="298"/>
        <w:rPr>
          <w:rStyle w:val="FontStyle41"/>
          <w:sz w:val="24"/>
          <w:szCs w:val="24"/>
          <w:lang w:val="uk-UA" w:eastAsia="uk-UA"/>
        </w:rPr>
      </w:pPr>
      <w:r w:rsidRPr="008A54E9">
        <w:rPr>
          <w:rStyle w:val="FontStyle41"/>
          <w:sz w:val="24"/>
          <w:szCs w:val="24"/>
          <w:lang w:val="uk-UA" w:eastAsia="uk-UA"/>
        </w:rPr>
        <w:t>Акція має номінальну вартість, установлену в національній валюті. Мінімальна номінальна вартість акції не може бути мен</w:t>
      </w:r>
      <w:r w:rsidRPr="008A54E9">
        <w:rPr>
          <w:rStyle w:val="FontStyle41"/>
          <w:sz w:val="24"/>
          <w:szCs w:val="24"/>
          <w:lang w:val="uk-UA" w:eastAsia="uk-UA"/>
        </w:rPr>
        <w:softHyphen/>
        <w:t>шою, ніж одна копійка.</w:t>
      </w:r>
    </w:p>
    <w:p w:rsidR="000B2BBB" w:rsidRPr="008A54E9" w:rsidRDefault="00C9590D">
      <w:pPr>
        <w:pStyle w:val="Style16"/>
        <w:widowControl/>
        <w:ind w:left="293" w:firstLine="0"/>
        <w:jc w:val="left"/>
        <w:rPr>
          <w:rStyle w:val="FontStyle41"/>
          <w:sz w:val="24"/>
          <w:szCs w:val="24"/>
          <w:lang w:eastAsia="uk-UA"/>
        </w:rPr>
      </w:pPr>
      <w:r w:rsidRPr="008A54E9">
        <w:rPr>
          <w:rStyle w:val="FontStyle41"/>
          <w:sz w:val="24"/>
          <w:szCs w:val="24"/>
          <w:lang w:val="uk-UA" w:eastAsia="uk-UA"/>
        </w:rPr>
        <w:t xml:space="preserve">Акції класифікують за рядом ознак </w:t>
      </w:r>
      <w:r w:rsidR="00A40C60" w:rsidRPr="008A54E9">
        <w:rPr>
          <w:rStyle w:val="FontStyle41"/>
          <w:sz w:val="24"/>
          <w:szCs w:val="24"/>
          <w:lang w:eastAsia="uk-UA"/>
        </w:rPr>
        <w:t>(табл</w:t>
      </w:r>
      <w:r w:rsidRPr="008A54E9">
        <w:rPr>
          <w:rStyle w:val="FontStyle41"/>
          <w:sz w:val="24"/>
          <w:szCs w:val="24"/>
          <w:lang w:eastAsia="uk-UA"/>
        </w:rPr>
        <w:t>.1).</w:t>
      </w:r>
    </w:p>
    <w:p w:rsidR="000B2BBB" w:rsidRPr="008A54E9" w:rsidRDefault="000B2BBB">
      <w:pPr>
        <w:pStyle w:val="Style21"/>
        <w:widowControl/>
        <w:spacing w:line="240" w:lineRule="exact"/>
        <w:jc w:val="center"/>
      </w:pPr>
    </w:p>
    <w:p w:rsidR="000B2BBB" w:rsidRPr="008A54E9" w:rsidRDefault="00C9590D">
      <w:pPr>
        <w:pStyle w:val="Style21"/>
        <w:widowControl/>
        <w:spacing w:before="29" w:line="264" w:lineRule="exact"/>
        <w:jc w:val="center"/>
        <w:rPr>
          <w:rStyle w:val="FontStyle47"/>
          <w:sz w:val="24"/>
          <w:szCs w:val="24"/>
          <w:lang w:val="uk-UA" w:eastAsia="uk-UA"/>
        </w:rPr>
      </w:pPr>
      <w:r w:rsidRPr="008A54E9">
        <w:rPr>
          <w:rStyle w:val="FontStyle47"/>
          <w:sz w:val="24"/>
          <w:szCs w:val="24"/>
          <w:lang w:val="uk-UA" w:eastAsia="uk-UA"/>
        </w:rPr>
        <w:t>Класифікація акцій</w:t>
      </w:r>
    </w:p>
    <w:p w:rsidR="008A54E9" w:rsidRDefault="008A54E9">
      <w:pPr>
        <w:pStyle w:val="Style21"/>
        <w:widowControl/>
        <w:spacing w:before="29" w:line="264" w:lineRule="exact"/>
        <w:jc w:val="center"/>
        <w:rPr>
          <w:rStyle w:val="FontStyle47"/>
          <w:lang w:val="uk-UA" w:eastAsia="uk-UA"/>
        </w:rPr>
      </w:pPr>
    </w:p>
    <w:tbl>
      <w:tblPr>
        <w:tblW w:w="897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67"/>
        <w:gridCol w:w="6806"/>
      </w:tblGrid>
      <w:tr w:rsidR="008A54E9" w:rsidTr="008A54E9"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4E9" w:rsidRPr="008A54E9" w:rsidRDefault="008A54E9" w:rsidP="003B72DB">
            <w:pPr>
              <w:pStyle w:val="Style4"/>
              <w:widowControl/>
              <w:spacing w:line="240" w:lineRule="auto"/>
              <w:rPr>
                <w:rStyle w:val="FontStyle48"/>
                <w:sz w:val="24"/>
                <w:szCs w:val="24"/>
                <w:lang w:val="uk-UA" w:eastAsia="uk-UA"/>
              </w:rPr>
            </w:pPr>
            <w:r w:rsidRPr="008A54E9">
              <w:rPr>
                <w:rStyle w:val="FontStyle48"/>
                <w:sz w:val="24"/>
                <w:szCs w:val="24"/>
                <w:lang w:val="uk-UA" w:eastAsia="uk-UA"/>
              </w:rPr>
              <w:t>Ознака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4E9" w:rsidRPr="008A54E9" w:rsidRDefault="008A54E9" w:rsidP="003B72DB">
            <w:pPr>
              <w:pStyle w:val="Style4"/>
              <w:widowControl/>
              <w:spacing w:line="240" w:lineRule="auto"/>
              <w:ind w:left="1752"/>
              <w:jc w:val="left"/>
              <w:rPr>
                <w:rStyle w:val="FontStyle48"/>
                <w:sz w:val="24"/>
                <w:szCs w:val="24"/>
                <w:lang w:val="uk-UA" w:eastAsia="uk-UA"/>
              </w:rPr>
            </w:pPr>
            <w:r w:rsidRPr="008A54E9">
              <w:rPr>
                <w:rStyle w:val="FontStyle48"/>
                <w:sz w:val="24"/>
                <w:szCs w:val="24"/>
                <w:lang w:val="uk-UA" w:eastAsia="uk-UA"/>
              </w:rPr>
              <w:t>Види акцій</w:t>
            </w:r>
          </w:p>
        </w:tc>
      </w:tr>
      <w:tr w:rsidR="008A54E9" w:rsidTr="008A54E9"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4E9" w:rsidRPr="008A54E9" w:rsidRDefault="008A54E9" w:rsidP="003B72DB">
            <w:pPr>
              <w:pStyle w:val="Style8"/>
              <w:widowControl/>
              <w:spacing w:line="240" w:lineRule="auto"/>
              <w:rPr>
                <w:rStyle w:val="FontStyle45"/>
                <w:sz w:val="24"/>
                <w:szCs w:val="24"/>
                <w:lang w:val="uk-UA" w:eastAsia="uk-UA"/>
              </w:rPr>
            </w:pPr>
            <w:r w:rsidRPr="008A54E9">
              <w:rPr>
                <w:rStyle w:val="FontStyle45"/>
                <w:sz w:val="24"/>
                <w:szCs w:val="24"/>
                <w:lang w:val="uk-UA" w:eastAsia="uk-UA"/>
              </w:rPr>
              <w:t>Вид емітента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4E9" w:rsidRPr="008A54E9" w:rsidRDefault="008A54E9" w:rsidP="003B72DB">
            <w:pPr>
              <w:pStyle w:val="Style1"/>
              <w:widowControl/>
              <w:tabs>
                <w:tab w:val="left" w:pos="298"/>
              </w:tabs>
              <w:spacing w:line="240" w:lineRule="auto"/>
              <w:ind w:firstLine="0"/>
              <w:rPr>
                <w:rStyle w:val="FontStyle46"/>
                <w:sz w:val="24"/>
                <w:szCs w:val="24"/>
                <w:lang w:val="uk-UA"/>
              </w:rPr>
            </w:pPr>
            <w:r w:rsidRPr="008A54E9">
              <w:rPr>
                <w:rStyle w:val="FontStyle46"/>
                <w:sz w:val="24"/>
                <w:szCs w:val="24"/>
              </w:rPr>
              <w:t>•</w:t>
            </w:r>
            <w:r w:rsidRPr="008A54E9">
              <w:rPr>
                <w:rStyle w:val="FontStyle46"/>
                <w:sz w:val="24"/>
                <w:szCs w:val="24"/>
              </w:rPr>
              <w:tab/>
            </w:r>
            <w:r w:rsidRPr="008A54E9">
              <w:rPr>
                <w:rStyle w:val="FontStyle46"/>
                <w:sz w:val="24"/>
                <w:szCs w:val="24"/>
                <w:lang w:val="uk-UA"/>
              </w:rPr>
              <w:t>акції публічного акціонерного товариства;</w:t>
            </w:r>
          </w:p>
          <w:p w:rsidR="008A54E9" w:rsidRPr="008A54E9" w:rsidRDefault="008A54E9" w:rsidP="003B72DB">
            <w:pPr>
              <w:pStyle w:val="Style1"/>
              <w:widowControl/>
              <w:tabs>
                <w:tab w:val="left" w:pos="298"/>
              </w:tabs>
              <w:spacing w:line="240" w:lineRule="auto"/>
              <w:ind w:firstLine="0"/>
              <w:rPr>
                <w:rStyle w:val="FontStyle46"/>
                <w:sz w:val="24"/>
                <w:szCs w:val="24"/>
                <w:lang w:val="uk-UA"/>
              </w:rPr>
            </w:pPr>
            <w:r w:rsidRPr="008A54E9">
              <w:rPr>
                <w:rStyle w:val="FontStyle46"/>
                <w:sz w:val="24"/>
                <w:szCs w:val="24"/>
              </w:rPr>
              <w:t>•</w:t>
            </w:r>
            <w:r w:rsidRPr="008A54E9">
              <w:rPr>
                <w:rStyle w:val="FontStyle46"/>
                <w:sz w:val="24"/>
                <w:szCs w:val="24"/>
              </w:rPr>
              <w:tab/>
            </w:r>
            <w:r w:rsidRPr="008A54E9">
              <w:rPr>
                <w:rStyle w:val="FontStyle46"/>
                <w:sz w:val="24"/>
                <w:szCs w:val="24"/>
                <w:lang w:val="uk-UA"/>
              </w:rPr>
              <w:t>акції приватного акціонерного товариства</w:t>
            </w:r>
          </w:p>
        </w:tc>
      </w:tr>
      <w:tr w:rsidR="008A54E9" w:rsidTr="008A54E9"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54E9" w:rsidRPr="008A54E9" w:rsidRDefault="008A54E9" w:rsidP="003B72DB">
            <w:pPr>
              <w:pStyle w:val="Style8"/>
              <w:widowControl/>
              <w:spacing w:line="240" w:lineRule="auto"/>
              <w:rPr>
                <w:rStyle w:val="FontStyle45"/>
                <w:sz w:val="24"/>
                <w:szCs w:val="24"/>
                <w:lang w:val="uk-UA" w:eastAsia="uk-UA"/>
              </w:rPr>
            </w:pPr>
            <w:r w:rsidRPr="008A54E9">
              <w:rPr>
                <w:rStyle w:val="FontStyle45"/>
                <w:sz w:val="24"/>
                <w:szCs w:val="24"/>
                <w:lang w:val="uk-UA" w:eastAsia="uk-UA"/>
              </w:rPr>
              <w:t>Спосіб проведення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54E9" w:rsidRPr="008A54E9" w:rsidRDefault="008A54E9" w:rsidP="003B72DB">
            <w:pPr>
              <w:pStyle w:val="Style1"/>
              <w:widowControl/>
              <w:spacing w:line="240" w:lineRule="auto"/>
              <w:ind w:firstLine="0"/>
              <w:rPr>
                <w:rStyle w:val="FontStyle46"/>
                <w:sz w:val="24"/>
                <w:szCs w:val="24"/>
                <w:lang w:val="uk-UA"/>
              </w:rPr>
            </w:pPr>
            <w:r w:rsidRPr="008A54E9">
              <w:rPr>
                <w:rStyle w:val="FontStyle46"/>
                <w:sz w:val="24"/>
                <w:szCs w:val="24"/>
              </w:rPr>
              <w:t xml:space="preserve">• </w:t>
            </w:r>
            <w:r w:rsidRPr="008A54E9">
              <w:rPr>
                <w:rStyle w:val="FontStyle46"/>
                <w:sz w:val="24"/>
                <w:szCs w:val="24"/>
                <w:lang w:val="uk-UA"/>
              </w:rPr>
              <w:t xml:space="preserve">акції, що розміщуються за відкритою </w:t>
            </w:r>
            <w:proofErr w:type="gramStart"/>
            <w:r w:rsidRPr="008A54E9">
              <w:rPr>
                <w:rStyle w:val="FontStyle46"/>
                <w:sz w:val="24"/>
                <w:szCs w:val="24"/>
                <w:lang w:val="uk-UA"/>
              </w:rPr>
              <w:t>п</w:t>
            </w:r>
            <w:proofErr w:type="gramEnd"/>
            <w:r w:rsidRPr="008A54E9">
              <w:rPr>
                <w:rStyle w:val="FontStyle46"/>
                <w:sz w:val="24"/>
                <w:szCs w:val="24"/>
                <w:lang w:val="uk-UA"/>
              </w:rPr>
              <w:t>ідпискою;</w:t>
            </w:r>
          </w:p>
        </w:tc>
      </w:tr>
      <w:tr w:rsidR="008A54E9" w:rsidTr="008A54E9">
        <w:tc>
          <w:tcPr>
            <w:tcW w:w="2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4E9" w:rsidRPr="008A54E9" w:rsidRDefault="008A54E9" w:rsidP="003B72DB">
            <w:pPr>
              <w:pStyle w:val="Style8"/>
              <w:widowControl/>
              <w:spacing w:line="240" w:lineRule="auto"/>
              <w:rPr>
                <w:rStyle w:val="FontStyle45"/>
                <w:sz w:val="24"/>
                <w:szCs w:val="24"/>
                <w:lang w:val="uk-UA" w:eastAsia="uk-UA"/>
              </w:rPr>
            </w:pPr>
            <w:r w:rsidRPr="008A54E9">
              <w:rPr>
                <w:rStyle w:val="FontStyle45"/>
                <w:sz w:val="24"/>
                <w:szCs w:val="24"/>
                <w:lang w:val="uk-UA" w:eastAsia="uk-UA"/>
              </w:rPr>
              <w:t>розміщення</w:t>
            </w:r>
          </w:p>
        </w:tc>
        <w:tc>
          <w:tcPr>
            <w:tcW w:w="6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4E9" w:rsidRPr="008A54E9" w:rsidRDefault="008A54E9" w:rsidP="003B72DB">
            <w:pPr>
              <w:pStyle w:val="Style1"/>
              <w:widowControl/>
              <w:spacing w:line="240" w:lineRule="auto"/>
              <w:ind w:firstLine="0"/>
              <w:rPr>
                <w:rStyle w:val="FontStyle46"/>
                <w:sz w:val="24"/>
                <w:szCs w:val="24"/>
                <w:lang w:val="uk-UA"/>
              </w:rPr>
            </w:pPr>
            <w:r w:rsidRPr="008A54E9">
              <w:rPr>
                <w:rStyle w:val="FontStyle46"/>
                <w:sz w:val="24"/>
                <w:szCs w:val="24"/>
              </w:rPr>
              <w:t xml:space="preserve">• </w:t>
            </w:r>
            <w:r w:rsidRPr="008A54E9">
              <w:rPr>
                <w:rStyle w:val="FontStyle46"/>
                <w:sz w:val="24"/>
                <w:szCs w:val="24"/>
                <w:lang w:val="uk-UA"/>
              </w:rPr>
              <w:t xml:space="preserve">акції, що розміщуються за закритою </w:t>
            </w:r>
            <w:proofErr w:type="gramStart"/>
            <w:r w:rsidRPr="008A54E9">
              <w:rPr>
                <w:rStyle w:val="FontStyle46"/>
                <w:sz w:val="24"/>
                <w:szCs w:val="24"/>
                <w:lang w:val="uk-UA"/>
              </w:rPr>
              <w:t>п</w:t>
            </w:r>
            <w:proofErr w:type="gramEnd"/>
            <w:r w:rsidRPr="008A54E9">
              <w:rPr>
                <w:rStyle w:val="FontStyle46"/>
                <w:sz w:val="24"/>
                <w:szCs w:val="24"/>
                <w:lang w:val="uk-UA"/>
              </w:rPr>
              <w:t>ідпискою</w:t>
            </w:r>
          </w:p>
        </w:tc>
      </w:tr>
      <w:tr w:rsidR="008A54E9" w:rsidTr="008A54E9"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4E9" w:rsidRPr="008A54E9" w:rsidRDefault="008A54E9" w:rsidP="003B72DB">
            <w:pPr>
              <w:pStyle w:val="Style8"/>
              <w:widowControl/>
              <w:spacing w:line="240" w:lineRule="auto"/>
              <w:rPr>
                <w:rStyle w:val="FontStyle45"/>
                <w:sz w:val="24"/>
                <w:szCs w:val="24"/>
                <w:lang w:val="uk-UA" w:eastAsia="uk-UA"/>
              </w:rPr>
            </w:pPr>
            <w:r w:rsidRPr="008A54E9">
              <w:rPr>
                <w:rStyle w:val="FontStyle45"/>
                <w:sz w:val="24"/>
                <w:szCs w:val="24"/>
                <w:lang w:val="uk-UA" w:eastAsia="uk-UA"/>
              </w:rPr>
              <w:t>Форма існування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4E9" w:rsidRPr="008A54E9" w:rsidRDefault="008A54E9" w:rsidP="003B72DB">
            <w:pPr>
              <w:pStyle w:val="Style1"/>
              <w:widowControl/>
              <w:tabs>
                <w:tab w:val="left" w:pos="283"/>
              </w:tabs>
              <w:ind w:firstLine="0"/>
              <w:rPr>
                <w:rStyle w:val="FontStyle46"/>
                <w:sz w:val="24"/>
                <w:szCs w:val="24"/>
                <w:lang w:val="uk-UA"/>
              </w:rPr>
            </w:pPr>
            <w:r w:rsidRPr="008A54E9">
              <w:rPr>
                <w:rStyle w:val="FontStyle46"/>
                <w:sz w:val="24"/>
                <w:szCs w:val="24"/>
              </w:rPr>
              <w:t>•</w:t>
            </w:r>
            <w:r w:rsidRPr="008A54E9">
              <w:rPr>
                <w:rStyle w:val="FontStyle46"/>
                <w:sz w:val="24"/>
                <w:szCs w:val="24"/>
              </w:rPr>
              <w:tab/>
            </w:r>
            <w:r w:rsidRPr="008A54E9">
              <w:rPr>
                <w:rStyle w:val="FontStyle46"/>
                <w:sz w:val="24"/>
                <w:szCs w:val="24"/>
                <w:lang w:val="uk-UA"/>
              </w:rPr>
              <w:t>документарні;</w:t>
            </w:r>
          </w:p>
          <w:p w:rsidR="008A54E9" w:rsidRPr="008A54E9" w:rsidRDefault="008A54E9" w:rsidP="008A54E9">
            <w:pPr>
              <w:pStyle w:val="Style1"/>
              <w:widowControl/>
              <w:tabs>
                <w:tab w:val="left" w:pos="355"/>
              </w:tabs>
              <w:ind w:left="240"/>
              <w:rPr>
                <w:rStyle w:val="FontStyle46"/>
                <w:sz w:val="24"/>
                <w:szCs w:val="24"/>
                <w:lang w:val="uk-UA"/>
              </w:rPr>
            </w:pPr>
            <w:r w:rsidRPr="008A54E9">
              <w:rPr>
                <w:rStyle w:val="FontStyle46"/>
                <w:sz w:val="24"/>
                <w:szCs w:val="24"/>
              </w:rPr>
              <w:t>•</w:t>
            </w:r>
            <w:r w:rsidRPr="008A54E9">
              <w:rPr>
                <w:rStyle w:val="FontStyle46"/>
                <w:sz w:val="24"/>
                <w:szCs w:val="24"/>
              </w:rPr>
              <w:tab/>
            </w:r>
            <w:proofErr w:type="spellStart"/>
            <w:r w:rsidRPr="008A54E9">
              <w:rPr>
                <w:rStyle w:val="FontStyle46"/>
                <w:sz w:val="24"/>
                <w:szCs w:val="24"/>
                <w:lang w:val="uk-UA"/>
              </w:rPr>
              <w:t>бездокументарні</w:t>
            </w:r>
            <w:proofErr w:type="spellEnd"/>
            <w:r w:rsidRPr="008A54E9">
              <w:rPr>
                <w:rStyle w:val="FontStyle46"/>
                <w:sz w:val="24"/>
                <w:szCs w:val="24"/>
                <w:lang w:val="uk-UA"/>
              </w:rPr>
              <w:t xml:space="preserve"> (відповідно </w:t>
            </w:r>
            <w:proofErr w:type="gramStart"/>
            <w:r w:rsidRPr="008A54E9">
              <w:rPr>
                <w:rStyle w:val="FontStyle46"/>
                <w:sz w:val="24"/>
                <w:szCs w:val="24"/>
                <w:lang w:val="uk-UA"/>
              </w:rPr>
              <w:t>до</w:t>
            </w:r>
            <w:proofErr w:type="gramEnd"/>
            <w:r w:rsidRPr="008A54E9">
              <w:rPr>
                <w:rStyle w:val="FontStyle46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8A54E9">
              <w:rPr>
                <w:rStyle w:val="FontStyle46"/>
                <w:sz w:val="24"/>
                <w:szCs w:val="24"/>
                <w:lang w:val="uk-UA"/>
              </w:rPr>
              <w:t>Закону</w:t>
            </w:r>
            <w:proofErr w:type="gramEnd"/>
            <w:r w:rsidRPr="008A54E9">
              <w:rPr>
                <w:rStyle w:val="FontStyle46"/>
                <w:sz w:val="24"/>
                <w:szCs w:val="24"/>
                <w:lang w:val="uk-UA"/>
              </w:rPr>
              <w:t xml:space="preserve"> України "Про акціонерні товариства" випуск акцій в </w:t>
            </w:r>
            <w:proofErr w:type="spellStart"/>
            <w:r w:rsidRPr="008A54E9">
              <w:rPr>
                <w:rStyle w:val="FontStyle46"/>
                <w:sz w:val="24"/>
                <w:szCs w:val="24"/>
                <w:lang w:val="uk-UA"/>
              </w:rPr>
              <w:t>бездокументарній</w:t>
            </w:r>
            <w:proofErr w:type="spellEnd"/>
            <w:r w:rsidRPr="008A54E9">
              <w:rPr>
                <w:rStyle w:val="FontStyle46"/>
                <w:sz w:val="24"/>
                <w:szCs w:val="24"/>
                <w:lang w:val="uk-UA"/>
              </w:rPr>
              <w:t xml:space="preserve"> формі дозволено до </w:t>
            </w:r>
            <w:r>
              <w:rPr>
                <w:rStyle w:val="FontStyle46"/>
                <w:sz w:val="24"/>
                <w:szCs w:val="24"/>
                <w:lang w:val="uk-UA"/>
              </w:rPr>
              <w:t>30</w:t>
            </w:r>
            <w:r w:rsidRPr="008A54E9">
              <w:rPr>
                <w:rStyle w:val="FontStyle46"/>
                <w:sz w:val="24"/>
                <w:szCs w:val="24"/>
                <w:lang w:val="uk-UA"/>
              </w:rPr>
              <w:t xml:space="preserve"> квітня </w:t>
            </w:r>
            <w:r w:rsidRPr="008A54E9">
              <w:rPr>
                <w:rStyle w:val="FontStyle48"/>
                <w:spacing w:val="30"/>
                <w:sz w:val="24"/>
                <w:szCs w:val="24"/>
              </w:rPr>
              <w:t>2011</w:t>
            </w:r>
            <w:r w:rsidRPr="008A54E9">
              <w:rPr>
                <w:rStyle w:val="FontStyle48"/>
                <w:sz w:val="24"/>
                <w:szCs w:val="24"/>
              </w:rPr>
              <w:t xml:space="preserve"> </w:t>
            </w:r>
            <w:r w:rsidRPr="008A54E9">
              <w:rPr>
                <w:rStyle w:val="FontStyle46"/>
                <w:sz w:val="24"/>
                <w:szCs w:val="24"/>
                <w:lang w:val="uk-UA"/>
              </w:rPr>
              <w:t>р.)</w:t>
            </w:r>
          </w:p>
        </w:tc>
      </w:tr>
      <w:tr w:rsidR="008A54E9" w:rsidTr="008A54E9"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4E9" w:rsidRPr="008A54E9" w:rsidRDefault="008A54E9" w:rsidP="003B72DB">
            <w:pPr>
              <w:pStyle w:val="Style8"/>
              <w:widowControl/>
              <w:rPr>
                <w:rStyle w:val="FontStyle45"/>
                <w:sz w:val="24"/>
                <w:szCs w:val="24"/>
                <w:lang w:val="uk-UA" w:eastAsia="uk-UA"/>
              </w:rPr>
            </w:pPr>
            <w:r w:rsidRPr="008A54E9">
              <w:rPr>
                <w:rStyle w:val="FontStyle45"/>
                <w:sz w:val="24"/>
                <w:szCs w:val="24"/>
                <w:lang w:val="uk-UA" w:eastAsia="uk-UA"/>
              </w:rPr>
              <w:t>Права, що надають своїм власникам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4E9" w:rsidRPr="008A54E9" w:rsidRDefault="008A54E9" w:rsidP="003B72DB">
            <w:pPr>
              <w:pStyle w:val="Style1"/>
              <w:widowControl/>
              <w:tabs>
                <w:tab w:val="left" w:pos="288"/>
              </w:tabs>
              <w:spacing w:line="240" w:lineRule="auto"/>
              <w:ind w:firstLine="0"/>
              <w:rPr>
                <w:rStyle w:val="FontStyle46"/>
                <w:sz w:val="24"/>
                <w:szCs w:val="24"/>
                <w:lang w:val="uk-UA"/>
              </w:rPr>
            </w:pPr>
            <w:r w:rsidRPr="008A54E9">
              <w:rPr>
                <w:rStyle w:val="FontStyle46"/>
                <w:sz w:val="24"/>
                <w:szCs w:val="24"/>
              </w:rPr>
              <w:t>•</w:t>
            </w:r>
            <w:r w:rsidRPr="008A54E9">
              <w:rPr>
                <w:rStyle w:val="FontStyle46"/>
                <w:sz w:val="24"/>
                <w:szCs w:val="24"/>
              </w:rPr>
              <w:tab/>
            </w:r>
            <w:r w:rsidRPr="008A54E9">
              <w:rPr>
                <w:rStyle w:val="FontStyle46"/>
                <w:sz w:val="24"/>
                <w:szCs w:val="24"/>
                <w:lang w:val="uk-UA"/>
              </w:rPr>
              <w:t>прості;</w:t>
            </w:r>
          </w:p>
          <w:p w:rsidR="008A54E9" w:rsidRPr="008A54E9" w:rsidRDefault="008A54E9" w:rsidP="003B72DB">
            <w:pPr>
              <w:pStyle w:val="Style1"/>
              <w:widowControl/>
              <w:tabs>
                <w:tab w:val="left" w:pos="288"/>
              </w:tabs>
              <w:spacing w:line="240" w:lineRule="auto"/>
              <w:ind w:firstLine="0"/>
              <w:rPr>
                <w:rStyle w:val="FontStyle46"/>
                <w:sz w:val="24"/>
                <w:szCs w:val="24"/>
                <w:lang w:val="uk-UA"/>
              </w:rPr>
            </w:pPr>
            <w:r w:rsidRPr="008A54E9">
              <w:rPr>
                <w:rStyle w:val="FontStyle46"/>
                <w:sz w:val="24"/>
                <w:szCs w:val="24"/>
              </w:rPr>
              <w:t>•</w:t>
            </w:r>
            <w:r w:rsidRPr="008A54E9">
              <w:rPr>
                <w:rStyle w:val="FontStyle46"/>
                <w:sz w:val="24"/>
                <w:szCs w:val="24"/>
              </w:rPr>
              <w:tab/>
            </w:r>
            <w:r w:rsidRPr="008A54E9">
              <w:rPr>
                <w:rStyle w:val="FontStyle46"/>
                <w:sz w:val="24"/>
                <w:szCs w:val="24"/>
                <w:lang w:val="uk-UA"/>
              </w:rPr>
              <w:t>привілейовані</w:t>
            </w:r>
          </w:p>
        </w:tc>
      </w:tr>
    </w:tbl>
    <w:p w:rsidR="00A40C60" w:rsidRPr="008A54E9" w:rsidRDefault="00A40C60" w:rsidP="008A54E9">
      <w:pPr>
        <w:pStyle w:val="Style16"/>
        <w:widowControl/>
        <w:spacing w:before="53" w:line="259" w:lineRule="exact"/>
        <w:ind w:firstLine="0"/>
        <w:rPr>
          <w:rStyle w:val="FontStyle41"/>
          <w:lang w:val="uk-UA" w:eastAsia="uk-UA"/>
        </w:rPr>
      </w:pPr>
    </w:p>
    <w:p w:rsidR="000B2BBB" w:rsidRPr="008A54E9" w:rsidRDefault="00C9590D">
      <w:pPr>
        <w:pStyle w:val="Style16"/>
        <w:widowControl/>
        <w:spacing w:before="53" w:line="259" w:lineRule="exact"/>
        <w:ind w:firstLine="283"/>
        <w:rPr>
          <w:rStyle w:val="FontStyle41"/>
          <w:sz w:val="24"/>
          <w:szCs w:val="24"/>
          <w:lang w:val="uk-UA" w:eastAsia="uk-UA"/>
        </w:rPr>
      </w:pPr>
      <w:r w:rsidRPr="008A54E9">
        <w:rPr>
          <w:rStyle w:val="FontStyle41"/>
          <w:sz w:val="24"/>
          <w:szCs w:val="24"/>
          <w:lang w:val="uk-UA" w:eastAsia="uk-UA"/>
        </w:rPr>
        <w:lastRenderedPageBreak/>
        <w:t>Акціонерне товариство розміщує, тільки іменні акції. Більшість ринків цінних паперів різних країн використають іменні акції, але, наприклад, особливістю німецького фондового ринку є аб</w:t>
      </w:r>
      <w:r w:rsidRPr="008A54E9">
        <w:rPr>
          <w:rStyle w:val="FontStyle41"/>
          <w:sz w:val="24"/>
          <w:szCs w:val="24"/>
          <w:lang w:val="uk-UA" w:eastAsia="uk-UA"/>
        </w:rPr>
        <w:softHyphen/>
        <w:t>солютна перевага акцій на пред'явника (вільно обертаються, не зареєстровані на конкретного власника, дивіденд виплачується за купоном тому власникові акції, який в ньому зазначений). Ши</w:t>
      </w:r>
      <w:r w:rsidRPr="008A54E9">
        <w:rPr>
          <w:rStyle w:val="FontStyle41"/>
          <w:sz w:val="24"/>
          <w:szCs w:val="24"/>
          <w:lang w:val="uk-UA" w:eastAsia="uk-UA"/>
        </w:rPr>
        <w:softHyphen/>
        <w:t>роко використовуються акції на пред'явника також в Швейцарії.</w:t>
      </w:r>
    </w:p>
    <w:p w:rsidR="000B2BBB" w:rsidRPr="008A54E9" w:rsidRDefault="00C9590D">
      <w:pPr>
        <w:pStyle w:val="Style16"/>
        <w:widowControl/>
        <w:spacing w:line="259" w:lineRule="exact"/>
        <w:rPr>
          <w:rStyle w:val="FontStyle41"/>
          <w:sz w:val="24"/>
          <w:szCs w:val="24"/>
          <w:lang w:eastAsia="uk-UA"/>
        </w:rPr>
      </w:pPr>
      <w:r w:rsidRPr="008A54E9">
        <w:rPr>
          <w:rStyle w:val="FontStyle41"/>
          <w:sz w:val="24"/>
          <w:szCs w:val="24"/>
          <w:lang w:val="uk-UA" w:eastAsia="uk-UA"/>
        </w:rPr>
        <w:t xml:space="preserve">Розрізняють акції </w:t>
      </w:r>
      <w:r w:rsidRPr="008A54E9">
        <w:rPr>
          <w:rStyle w:val="FontStyle44"/>
          <w:sz w:val="24"/>
          <w:szCs w:val="24"/>
          <w:lang w:val="uk-UA" w:eastAsia="uk-UA"/>
        </w:rPr>
        <w:t xml:space="preserve">^відкритих </w:t>
      </w:r>
      <w:r w:rsidRPr="008A54E9">
        <w:rPr>
          <w:rStyle w:val="FontStyle41"/>
          <w:sz w:val="24"/>
          <w:szCs w:val="24"/>
          <w:lang w:val="uk-UA" w:eastAsia="uk-UA"/>
        </w:rPr>
        <w:t xml:space="preserve">і </w:t>
      </w:r>
      <w:r w:rsidRPr="008A54E9">
        <w:rPr>
          <w:rStyle w:val="FontStyle44"/>
          <w:sz w:val="24"/>
          <w:szCs w:val="24"/>
          <w:lang w:val="uk-UA" w:eastAsia="uk-UA"/>
        </w:rPr>
        <w:t xml:space="preserve">^закритих </w:t>
      </w:r>
      <w:r w:rsidRPr="008A54E9">
        <w:rPr>
          <w:rStyle w:val="FontStyle41"/>
          <w:sz w:val="24"/>
          <w:szCs w:val="24"/>
          <w:lang w:val="uk-UA" w:eastAsia="uk-UA"/>
        </w:rPr>
        <w:t>акціонерних то</w:t>
      </w:r>
      <w:r w:rsidRPr="008A54E9">
        <w:rPr>
          <w:rStyle w:val="FontStyle41"/>
          <w:sz w:val="24"/>
          <w:szCs w:val="24"/>
          <w:lang w:val="uk-UA" w:eastAsia="uk-UA"/>
        </w:rPr>
        <w:softHyphen/>
        <w:t>вариств. Вони відрізняються від акцій, розміщених за відкритою і закритою підпискою. Зіставлення зазначених видів акцій наве</w:t>
      </w:r>
      <w:r w:rsidRPr="008A54E9">
        <w:rPr>
          <w:rStyle w:val="FontStyle41"/>
          <w:sz w:val="24"/>
          <w:szCs w:val="24"/>
          <w:lang w:val="uk-UA" w:eastAsia="uk-UA"/>
        </w:rPr>
        <w:softHyphen/>
        <w:t xml:space="preserve">дено у </w:t>
      </w:r>
      <w:r w:rsidR="00A40C60" w:rsidRPr="008A54E9">
        <w:rPr>
          <w:rStyle w:val="FontStyle41"/>
          <w:sz w:val="24"/>
          <w:szCs w:val="24"/>
          <w:lang w:eastAsia="uk-UA"/>
        </w:rPr>
        <w:t xml:space="preserve">табл. </w:t>
      </w:r>
      <w:r w:rsidRPr="008A54E9">
        <w:rPr>
          <w:rStyle w:val="FontStyle41"/>
          <w:sz w:val="24"/>
          <w:szCs w:val="24"/>
          <w:lang w:eastAsia="uk-UA"/>
        </w:rPr>
        <w:t>2.</w:t>
      </w:r>
    </w:p>
    <w:p w:rsidR="00A40C60" w:rsidRPr="008A54E9" w:rsidRDefault="00C9590D" w:rsidP="008A54E9">
      <w:pPr>
        <w:pStyle w:val="Style17"/>
        <w:widowControl/>
        <w:jc w:val="right"/>
        <w:rPr>
          <w:rStyle w:val="FontStyle47"/>
          <w:b w:val="0"/>
          <w:bCs w:val="0"/>
          <w:i w:val="0"/>
          <w:iCs w:val="0"/>
          <w:spacing w:val="10"/>
          <w:lang w:val="uk-UA" w:eastAsia="uk-UA"/>
        </w:rPr>
      </w:pPr>
      <w:r>
        <w:rPr>
          <w:rStyle w:val="FontStyle44"/>
          <w:lang w:val="uk-UA" w:eastAsia="uk-UA"/>
        </w:rPr>
        <w:t xml:space="preserve">Таблиця </w:t>
      </w:r>
      <w:r>
        <w:rPr>
          <w:rStyle w:val="FontStyle41"/>
          <w:lang w:eastAsia="uk-UA"/>
        </w:rPr>
        <w:t>2</w:t>
      </w:r>
    </w:p>
    <w:p w:rsidR="00A40C60" w:rsidRPr="008A54E9" w:rsidRDefault="00A40C60">
      <w:pPr>
        <w:pStyle w:val="Style21"/>
        <w:widowControl/>
        <w:spacing w:before="10" w:line="259" w:lineRule="exact"/>
        <w:jc w:val="center"/>
        <w:rPr>
          <w:rStyle w:val="FontStyle47"/>
          <w:sz w:val="24"/>
          <w:szCs w:val="24"/>
          <w:lang w:val="en-US" w:eastAsia="uk-UA"/>
        </w:rPr>
      </w:pPr>
    </w:p>
    <w:p w:rsidR="000B2BBB" w:rsidRPr="008A54E9" w:rsidRDefault="00C9590D">
      <w:pPr>
        <w:pStyle w:val="Style21"/>
        <w:widowControl/>
        <w:spacing w:before="10" w:line="259" w:lineRule="exact"/>
        <w:jc w:val="center"/>
        <w:rPr>
          <w:rStyle w:val="FontStyle47"/>
          <w:sz w:val="24"/>
          <w:szCs w:val="24"/>
          <w:lang w:val="en-US" w:eastAsia="uk-UA"/>
        </w:rPr>
      </w:pPr>
      <w:r w:rsidRPr="008A54E9">
        <w:rPr>
          <w:rStyle w:val="FontStyle47"/>
          <w:sz w:val="24"/>
          <w:szCs w:val="24"/>
          <w:lang w:val="uk-UA" w:eastAsia="uk-UA"/>
        </w:rPr>
        <w:t>Види акцій в залежності від способу та об'єкта емісії</w:t>
      </w:r>
    </w:p>
    <w:p w:rsidR="00A40C60" w:rsidRPr="00A40C60" w:rsidRDefault="00A40C60">
      <w:pPr>
        <w:pStyle w:val="Style21"/>
        <w:widowControl/>
        <w:spacing w:before="10" w:line="259" w:lineRule="exact"/>
        <w:jc w:val="center"/>
        <w:rPr>
          <w:rStyle w:val="FontStyle47"/>
          <w:lang w:val="en-US" w:eastAsia="uk-UA"/>
        </w:rPr>
      </w:pPr>
    </w:p>
    <w:p w:rsidR="000B2BBB" w:rsidRDefault="000B2BBB">
      <w:pPr>
        <w:widowControl/>
        <w:spacing w:after="14" w:line="1" w:lineRule="exact"/>
        <w:rPr>
          <w:sz w:val="2"/>
          <w:szCs w:val="2"/>
        </w:rPr>
      </w:pPr>
    </w:p>
    <w:tbl>
      <w:tblPr>
        <w:tblW w:w="82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39"/>
        <w:gridCol w:w="2739"/>
        <w:gridCol w:w="3544"/>
      </w:tblGrid>
      <w:tr w:rsidR="000B2BBB" w:rsidTr="00A40C60"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BB" w:rsidRPr="008A54E9" w:rsidRDefault="00C9590D">
            <w:pPr>
              <w:pStyle w:val="Style4"/>
              <w:widowControl/>
              <w:spacing w:line="240" w:lineRule="auto"/>
              <w:rPr>
                <w:rStyle w:val="FontStyle48"/>
                <w:sz w:val="24"/>
                <w:szCs w:val="24"/>
                <w:lang w:val="uk-UA" w:eastAsia="uk-UA"/>
              </w:rPr>
            </w:pPr>
            <w:r w:rsidRPr="008A54E9">
              <w:rPr>
                <w:rStyle w:val="FontStyle48"/>
                <w:sz w:val="24"/>
                <w:szCs w:val="24"/>
                <w:lang w:val="uk-UA" w:eastAsia="uk-UA"/>
              </w:rPr>
              <w:t>Критерій</w:t>
            </w:r>
          </w:p>
        </w:tc>
        <w:tc>
          <w:tcPr>
            <w:tcW w:w="6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BB" w:rsidRPr="008A54E9" w:rsidRDefault="00C9590D" w:rsidP="008A54E9">
            <w:pPr>
              <w:pStyle w:val="Style4"/>
              <w:widowControl/>
              <w:spacing w:line="240" w:lineRule="auto"/>
              <w:ind w:left="1990"/>
              <w:jc w:val="left"/>
              <w:rPr>
                <w:rStyle w:val="FontStyle48"/>
                <w:sz w:val="24"/>
                <w:szCs w:val="24"/>
                <w:lang w:val="uk-UA" w:eastAsia="uk-UA"/>
              </w:rPr>
            </w:pPr>
            <w:r w:rsidRPr="008A54E9">
              <w:rPr>
                <w:rStyle w:val="FontStyle48"/>
                <w:sz w:val="24"/>
                <w:szCs w:val="24"/>
                <w:lang w:val="uk-UA" w:eastAsia="uk-UA"/>
              </w:rPr>
              <w:t>Види акцій</w:t>
            </w:r>
          </w:p>
        </w:tc>
      </w:tr>
      <w:tr w:rsidR="008A54E9" w:rsidTr="003B72DB">
        <w:trPr>
          <w:trHeight w:val="1157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4E9" w:rsidRPr="008A54E9" w:rsidRDefault="008A54E9" w:rsidP="008A54E9">
            <w:pPr>
              <w:pStyle w:val="Style8"/>
              <w:jc w:val="left"/>
              <w:rPr>
                <w:rStyle w:val="FontStyle45"/>
                <w:sz w:val="22"/>
                <w:szCs w:val="22"/>
                <w:lang w:val="uk-UA" w:eastAsia="uk-UA"/>
              </w:rPr>
            </w:pPr>
          </w:p>
          <w:p w:rsidR="008A54E9" w:rsidRPr="008A54E9" w:rsidRDefault="008A54E9" w:rsidP="008A54E9">
            <w:pPr>
              <w:pStyle w:val="Style8"/>
              <w:jc w:val="left"/>
              <w:rPr>
                <w:sz w:val="22"/>
                <w:szCs w:val="22"/>
              </w:rPr>
            </w:pPr>
            <w:r w:rsidRPr="008A54E9">
              <w:rPr>
                <w:rStyle w:val="FontStyle45"/>
                <w:sz w:val="22"/>
                <w:szCs w:val="22"/>
                <w:lang w:val="uk-UA" w:eastAsia="uk-UA"/>
              </w:rPr>
              <w:t>Здатність вільно обертатися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4E9" w:rsidRPr="008A54E9" w:rsidRDefault="008A54E9" w:rsidP="008A54E9">
            <w:pPr>
              <w:pStyle w:val="Style5"/>
              <w:widowControl/>
              <w:spacing w:line="230" w:lineRule="exact"/>
              <w:jc w:val="left"/>
              <w:rPr>
                <w:rStyle w:val="FontStyle46"/>
                <w:sz w:val="22"/>
                <w:szCs w:val="22"/>
                <w:lang w:val="uk-UA" w:eastAsia="uk-UA"/>
              </w:rPr>
            </w:pPr>
            <w:r w:rsidRPr="008A54E9">
              <w:rPr>
                <w:rStyle w:val="FontStyle46"/>
                <w:sz w:val="22"/>
                <w:szCs w:val="22"/>
                <w:lang w:val="uk-UA" w:eastAsia="uk-UA"/>
              </w:rPr>
              <w:t>Акції публічного акціонерного товари</w:t>
            </w:r>
            <w:r w:rsidRPr="008A54E9">
              <w:rPr>
                <w:rStyle w:val="FontStyle46"/>
                <w:sz w:val="22"/>
                <w:szCs w:val="22"/>
                <w:lang w:val="uk-UA" w:eastAsia="uk-UA"/>
              </w:rPr>
              <w:softHyphen/>
              <w:t xml:space="preserve">ства </w:t>
            </w:r>
            <w:r w:rsidRPr="008A54E9">
              <w:rPr>
                <w:rStyle w:val="FontStyle46"/>
                <w:sz w:val="22"/>
                <w:szCs w:val="22"/>
                <w:lang w:eastAsia="uk-UA"/>
              </w:rPr>
              <w:t xml:space="preserve">- </w:t>
            </w:r>
            <w:r w:rsidRPr="008A54E9">
              <w:rPr>
                <w:rStyle w:val="FontStyle46"/>
                <w:sz w:val="22"/>
                <w:szCs w:val="22"/>
                <w:lang w:val="uk-UA" w:eastAsia="uk-UA"/>
              </w:rPr>
              <w:t>можуть перехо</w:t>
            </w:r>
            <w:r w:rsidRPr="008A54E9">
              <w:rPr>
                <w:rStyle w:val="FontStyle46"/>
                <w:sz w:val="22"/>
                <w:szCs w:val="22"/>
                <w:lang w:val="uk-UA" w:eastAsia="uk-UA"/>
              </w:rPr>
              <w:softHyphen/>
              <w:t>дити від однієї особи</w:t>
            </w:r>
          </w:p>
          <w:p w:rsidR="008A54E9" w:rsidRPr="008A54E9" w:rsidRDefault="008A54E9" w:rsidP="008A54E9">
            <w:pPr>
              <w:pStyle w:val="Style5"/>
              <w:jc w:val="left"/>
              <w:rPr>
                <w:rStyle w:val="FontStyle46"/>
                <w:sz w:val="22"/>
                <w:szCs w:val="22"/>
                <w:lang w:val="uk-UA" w:eastAsia="uk-UA"/>
              </w:rPr>
            </w:pPr>
            <w:r w:rsidRPr="008A54E9">
              <w:rPr>
                <w:rStyle w:val="FontStyle46"/>
                <w:sz w:val="22"/>
                <w:szCs w:val="22"/>
                <w:lang w:val="uk-UA" w:eastAsia="uk-UA"/>
              </w:rPr>
              <w:t>до іншої без згоди інших акціонерів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4E9" w:rsidRPr="008A54E9" w:rsidRDefault="008A54E9" w:rsidP="008A54E9">
            <w:pPr>
              <w:pStyle w:val="Style5"/>
              <w:widowControl/>
              <w:spacing w:line="230" w:lineRule="exact"/>
              <w:jc w:val="left"/>
              <w:rPr>
                <w:rStyle w:val="FontStyle45"/>
                <w:i w:val="0"/>
                <w:iCs w:val="0"/>
                <w:sz w:val="22"/>
                <w:szCs w:val="22"/>
                <w:lang w:eastAsia="uk-UA"/>
              </w:rPr>
            </w:pPr>
            <w:r w:rsidRPr="008A54E9">
              <w:rPr>
                <w:rStyle w:val="FontStyle46"/>
                <w:sz w:val="22"/>
                <w:szCs w:val="22"/>
                <w:lang w:val="uk-UA" w:eastAsia="uk-UA"/>
              </w:rPr>
              <w:t>Акції приватного товариства можуть переходити від однієї особи до іншої тільки за згодою</w:t>
            </w:r>
          </w:p>
          <w:p w:rsidR="008A54E9" w:rsidRPr="008A54E9" w:rsidRDefault="008A54E9" w:rsidP="008A54E9">
            <w:pPr>
              <w:pStyle w:val="Style5"/>
              <w:jc w:val="left"/>
              <w:rPr>
                <w:rStyle w:val="FontStyle46"/>
                <w:sz w:val="22"/>
                <w:szCs w:val="22"/>
                <w:lang w:val="uk-UA" w:eastAsia="uk-UA"/>
              </w:rPr>
            </w:pPr>
            <w:r w:rsidRPr="008A54E9">
              <w:rPr>
                <w:rStyle w:val="FontStyle46"/>
                <w:sz w:val="22"/>
                <w:szCs w:val="22"/>
                <w:lang w:val="uk-UA" w:eastAsia="uk-UA"/>
              </w:rPr>
              <w:t>більшості акціонерів, якщо інше не оговорено в статуті</w:t>
            </w:r>
          </w:p>
        </w:tc>
      </w:tr>
      <w:tr w:rsidR="003B72DB" w:rsidRPr="00A40C60" w:rsidTr="003B72DB">
        <w:trPr>
          <w:trHeight w:val="2568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2DB" w:rsidRPr="008A54E9" w:rsidRDefault="003B72DB" w:rsidP="008A54E9">
            <w:pPr>
              <w:pStyle w:val="Style8"/>
              <w:widowControl/>
              <w:jc w:val="left"/>
              <w:rPr>
                <w:rStyle w:val="FontStyle45"/>
                <w:sz w:val="22"/>
                <w:szCs w:val="22"/>
                <w:lang w:val="uk-UA" w:eastAsia="uk-UA"/>
              </w:rPr>
            </w:pPr>
            <w:r w:rsidRPr="008A54E9">
              <w:rPr>
                <w:rStyle w:val="FontStyle45"/>
                <w:sz w:val="22"/>
                <w:szCs w:val="22"/>
                <w:lang w:val="uk-UA" w:eastAsia="uk-UA"/>
              </w:rPr>
              <w:t>Спосіб первинного розміщення цінного паперу серед інве</w:t>
            </w:r>
            <w:r w:rsidRPr="008A54E9">
              <w:rPr>
                <w:rStyle w:val="FontStyle45"/>
                <w:sz w:val="22"/>
                <w:szCs w:val="22"/>
                <w:lang w:val="uk-UA" w:eastAsia="uk-UA"/>
              </w:rPr>
              <w:softHyphen/>
              <w:t>сторів при його</w:t>
            </w:r>
          </w:p>
          <w:p w:rsidR="003B72DB" w:rsidRPr="008A54E9" w:rsidRDefault="003B72DB" w:rsidP="008A54E9">
            <w:pPr>
              <w:pStyle w:val="Style8"/>
              <w:spacing w:line="240" w:lineRule="auto"/>
              <w:jc w:val="left"/>
              <w:rPr>
                <w:rStyle w:val="FontStyle45"/>
                <w:sz w:val="22"/>
                <w:szCs w:val="22"/>
                <w:lang w:val="uk-UA" w:eastAsia="uk-UA"/>
              </w:rPr>
            </w:pPr>
            <w:r w:rsidRPr="008A54E9">
              <w:rPr>
                <w:rStyle w:val="FontStyle45"/>
                <w:sz w:val="22"/>
                <w:szCs w:val="22"/>
                <w:lang w:val="uk-UA" w:eastAsia="uk-UA"/>
              </w:rPr>
              <w:t>емісії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2DB" w:rsidRPr="008A54E9" w:rsidRDefault="003B72DB" w:rsidP="008A54E9">
            <w:pPr>
              <w:pStyle w:val="Style5"/>
              <w:widowControl/>
              <w:spacing w:line="230" w:lineRule="exact"/>
              <w:jc w:val="left"/>
              <w:rPr>
                <w:rStyle w:val="FontStyle45"/>
                <w:i w:val="0"/>
                <w:iCs w:val="0"/>
                <w:sz w:val="22"/>
                <w:szCs w:val="22"/>
                <w:lang w:val="uk-UA" w:eastAsia="uk-UA"/>
              </w:rPr>
            </w:pPr>
            <w:r w:rsidRPr="008A54E9">
              <w:rPr>
                <w:rStyle w:val="FontStyle46"/>
                <w:sz w:val="22"/>
                <w:szCs w:val="22"/>
                <w:lang w:val="uk-UA" w:eastAsia="uk-UA"/>
              </w:rPr>
              <w:t xml:space="preserve">Акції, розміщені по відкритій підписці, </w:t>
            </w:r>
            <w:proofErr w:type="spellStart"/>
            <w:r w:rsidRPr="008A54E9">
              <w:rPr>
                <w:rStyle w:val="FontStyle46"/>
                <w:sz w:val="22"/>
                <w:szCs w:val="22"/>
                <w:lang w:val="uk-UA" w:eastAsia="uk-UA"/>
              </w:rPr>
              <w:t>емітуютея</w:t>
            </w:r>
            <w:proofErr w:type="spellEnd"/>
            <w:r w:rsidRPr="008A54E9">
              <w:rPr>
                <w:rStyle w:val="FontStyle46"/>
                <w:sz w:val="22"/>
                <w:szCs w:val="22"/>
                <w:lang w:val="uk-UA" w:eastAsia="uk-UA"/>
              </w:rPr>
              <w:t xml:space="preserve"> у формі відкритого (публіч</w:t>
            </w:r>
            <w:r w:rsidRPr="008A54E9">
              <w:rPr>
                <w:rStyle w:val="FontStyle46"/>
                <w:sz w:val="22"/>
                <w:szCs w:val="22"/>
                <w:lang w:val="uk-UA" w:eastAsia="uk-UA"/>
              </w:rPr>
              <w:softHyphen/>
              <w:t>ного) розміщення цінних паперів серед потенційно необмеже</w:t>
            </w:r>
            <w:r w:rsidRPr="008A54E9">
              <w:rPr>
                <w:rStyle w:val="FontStyle46"/>
                <w:sz w:val="22"/>
                <w:szCs w:val="22"/>
                <w:lang w:val="uk-UA" w:eastAsia="uk-UA"/>
              </w:rPr>
              <w:softHyphen/>
              <w:t>ного кола інвесторів — з публічним оголошен</w:t>
            </w:r>
            <w:r w:rsidRPr="008A54E9">
              <w:rPr>
                <w:rStyle w:val="FontStyle46"/>
                <w:sz w:val="22"/>
                <w:szCs w:val="22"/>
                <w:lang w:val="uk-UA" w:eastAsia="uk-UA"/>
              </w:rPr>
              <w:softHyphen/>
              <w:t xml:space="preserve">ням, рекламною компанією й </w:t>
            </w:r>
            <w:proofErr w:type="spellStart"/>
            <w:r w:rsidRPr="008A54E9">
              <w:rPr>
                <w:rStyle w:val="FontStyle46"/>
                <w:sz w:val="22"/>
                <w:szCs w:val="22"/>
                <w:lang w:val="uk-UA" w:eastAsia="uk-UA"/>
              </w:rPr>
              <w:t>реєстра-</w:t>
            </w:r>
            <w:proofErr w:type="spellEnd"/>
          </w:p>
          <w:p w:rsidR="003B72DB" w:rsidRPr="008A54E9" w:rsidRDefault="003B72DB" w:rsidP="008A54E9">
            <w:pPr>
              <w:pStyle w:val="Style5"/>
              <w:spacing w:line="240" w:lineRule="auto"/>
              <w:jc w:val="left"/>
              <w:rPr>
                <w:rStyle w:val="FontStyle46"/>
                <w:sz w:val="22"/>
                <w:szCs w:val="22"/>
                <w:lang w:val="uk-UA" w:eastAsia="uk-UA"/>
              </w:rPr>
            </w:pPr>
            <w:r w:rsidRPr="008A54E9">
              <w:rPr>
                <w:rStyle w:val="FontStyle46"/>
                <w:sz w:val="22"/>
                <w:szCs w:val="22"/>
                <w:lang w:val="uk-UA" w:eastAsia="uk-UA"/>
              </w:rPr>
              <w:t>цією проспекту емісії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2DB" w:rsidRPr="008A54E9" w:rsidRDefault="003B72DB" w:rsidP="003B72DB">
            <w:pPr>
              <w:pStyle w:val="Style5"/>
              <w:widowControl/>
              <w:spacing w:line="230" w:lineRule="exact"/>
              <w:jc w:val="left"/>
              <w:rPr>
                <w:rStyle w:val="FontStyle46"/>
                <w:sz w:val="22"/>
                <w:szCs w:val="22"/>
                <w:lang w:val="uk-UA" w:eastAsia="uk-UA"/>
              </w:rPr>
            </w:pPr>
            <w:r w:rsidRPr="008A54E9">
              <w:rPr>
                <w:rStyle w:val="FontStyle46"/>
                <w:sz w:val="22"/>
                <w:szCs w:val="22"/>
                <w:lang w:val="uk-UA" w:eastAsia="uk-UA"/>
              </w:rPr>
              <w:t>Акції, розміщені за закри</w:t>
            </w:r>
            <w:r w:rsidRPr="008A54E9">
              <w:rPr>
                <w:rStyle w:val="FontStyle46"/>
                <w:sz w:val="22"/>
                <w:szCs w:val="22"/>
                <w:lang w:val="uk-UA" w:eastAsia="uk-UA"/>
              </w:rPr>
              <w:softHyphen/>
              <w:t xml:space="preserve">тою підпискою, </w:t>
            </w:r>
            <w:proofErr w:type="spellStart"/>
            <w:r w:rsidRPr="008A54E9">
              <w:rPr>
                <w:rStyle w:val="FontStyle46"/>
                <w:sz w:val="22"/>
                <w:szCs w:val="22"/>
                <w:lang w:val="uk-UA" w:eastAsia="uk-UA"/>
              </w:rPr>
              <w:t>емітуються</w:t>
            </w:r>
            <w:proofErr w:type="spellEnd"/>
            <w:r w:rsidRPr="008A54E9">
              <w:rPr>
                <w:rStyle w:val="FontStyle46"/>
                <w:sz w:val="22"/>
                <w:szCs w:val="22"/>
                <w:lang w:val="uk-UA" w:eastAsia="uk-UA"/>
              </w:rPr>
              <w:t xml:space="preserve"> у формі закритого (приват</w:t>
            </w:r>
            <w:r w:rsidRPr="008A54E9">
              <w:rPr>
                <w:rStyle w:val="FontStyle46"/>
                <w:sz w:val="22"/>
                <w:szCs w:val="22"/>
                <w:lang w:val="uk-UA" w:eastAsia="uk-UA"/>
              </w:rPr>
              <w:softHyphen/>
              <w:t>ного) розміщення - без публічного оголошення, без рекламної кампанії, пуб</w:t>
            </w:r>
            <w:r w:rsidRPr="008A54E9">
              <w:rPr>
                <w:rStyle w:val="FontStyle46"/>
                <w:sz w:val="22"/>
                <w:szCs w:val="22"/>
                <w:lang w:val="uk-UA" w:eastAsia="uk-UA"/>
              </w:rPr>
              <w:softHyphen/>
              <w:t>лікації й реєстрації прос</w:t>
            </w:r>
            <w:r w:rsidRPr="008A54E9">
              <w:rPr>
                <w:rStyle w:val="FontStyle46"/>
                <w:sz w:val="22"/>
                <w:szCs w:val="22"/>
                <w:lang w:val="uk-UA" w:eastAsia="uk-UA"/>
              </w:rPr>
              <w:softHyphen/>
              <w:t>пекту емісії серед зазда</w:t>
            </w:r>
            <w:r w:rsidRPr="008A54E9">
              <w:rPr>
                <w:rStyle w:val="FontStyle46"/>
                <w:sz w:val="22"/>
                <w:szCs w:val="22"/>
                <w:lang w:val="uk-UA" w:eastAsia="uk-UA"/>
              </w:rPr>
              <w:softHyphen/>
              <w:t>легідь відомого обмеженого кола інвесторів у межах обмеженої суми</w:t>
            </w:r>
            <w:r>
              <w:rPr>
                <w:rStyle w:val="FontStyle46"/>
                <w:sz w:val="22"/>
                <w:szCs w:val="22"/>
                <w:lang w:val="uk-UA" w:eastAsia="uk-UA"/>
              </w:rPr>
              <w:t xml:space="preserve"> в грошо</w:t>
            </w:r>
            <w:r w:rsidRPr="008A54E9">
              <w:rPr>
                <w:rStyle w:val="FontStyle46"/>
                <w:sz w:val="22"/>
                <w:szCs w:val="22"/>
                <w:lang w:val="uk-UA" w:eastAsia="uk-UA"/>
              </w:rPr>
              <w:t>вому виразі</w:t>
            </w:r>
          </w:p>
        </w:tc>
      </w:tr>
    </w:tbl>
    <w:p w:rsidR="00A40C60" w:rsidRPr="003B72DB" w:rsidRDefault="00A40C60" w:rsidP="003B72DB">
      <w:pPr>
        <w:pStyle w:val="Style16"/>
        <w:widowControl/>
        <w:spacing w:before="38"/>
        <w:ind w:firstLine="0"/>
        <w:rPr>
          <w:rStyle w:val="FontStyle41"/>
          <w:lang w:val="uk-UA" w:eastAsia="uk-UA"/>
        </w:rPr>
      </w:pPr>
    </w:p>
    <w:p w:rsidR="000B2BBB" w:rsidRPr="008A54E9" w:rsidRDefault="00C9590D">
      <w:pPr>
        <w:pStyle w:val="Style16"/>
        <w:widowControl/>
        <w:spacing w:before="38"/>
        <w:rPr>
          <w:rStyle w:val="FontStyle41"/>
          <w:sz w:val="24"/>
          <w:szCs w:val="24"/>
          <w:lang w:eastAsia="uk-UA"/>
        </w:rPr>
      </w:pPr>
      <w:r w:rsidRPr="008A54E9">
        <w:rPr>
          <w:rStyle w:val="FontStyle41"/>
          <w:sz w:val="24"/>
          <w:szCs w:val="24"/>
          <w:lang w:val="uk-UA" w:eastAsia="uk-UA"/>
        </w:rPr>
        <w:t xml:space="preserve">Можливі взаємозв'язки між зазначеними різновидами акцій розглянуті нижче у табл. </w:t>
      </w:r>
      <w:r w:rsidRPr="008A54E9">
        <w:rPr>
          <w:rStyle w:val="FontStyle41"/>
          <w:sz w:val="24"/>
          <w:szCs w:val="24"/>
          <w:lang w:eastAsia="uk-UA"/>
        </w:rPr>
        <w:t>3.</w:t>
      </w:r>
    </w:p>
    <w:p w:rsidR="000B2BBB" w:rsidRPr="008A54E9" w:rsidRDefault="00C9590D">
      <w:pPr>
        <w:pStyle w:val="Style16"/>
        <w:widowControl/>
        <w:spacing w:before="58" w:line="259" w:lineRule="exact"/>
        <w:ind w:firstLine="278"/>
        <w:rPr>
          <w:rStyle w:val="FontStyle41"/>
          <w:sz w:val="24"/>
          <w:szCs w:val="24"/>
          <w:lang w:val="uk-UA" w:eastAsia="uk-UA"/>
        </w:rPr>
      </w:pPr>
      <w:r w:rsidRPr="008A54E9">
        <w:rPr>
          <w:rStyle w:val="FontStyle41"/>
          <w:sz w:val="24"/>
          <w:szCs w:val="24"/>
          <w:lang w:val="uk-UA" w:eastAsia="uk-UA"/>
        </w:rPr>
        <w:t xml:space="preserve">У </w:t>
      </w:r>
      <w:r w:rsidRPr="008A54E9">
        <w:rPr>
          <w:rStyle w:val="FontStyle41"/>
          <w:sz w:val="24"/>
          <w:szCs w:val="24"/>
          <w:lang w:eastAsia="uk-UA"/>
        </w:rPr>
        <w:t xml:space="preserve">2008 р. </w:t>
      </w:r>
      <w:r w:rsidRPr="008A54E9">
        <w:rPr>
          <w:rStyle w:val="FontStyle41"/>
          <w:sz w:val="24"/>
          <w:szCs w:val="24"/>
          <w:lang w:val="uk-UA" w:eastAsia="uk-UA"/>
        </w:rPr>
        <w:t>в Україні зареєстровано 1</w:t>
      </w:r>
      <w:r w:rsidRPr="008A54E9">
        <w:rPr>
          <w:rStyle w:val="FontStyle41"/>
          <w:sz w:val="24"/>
          <w:szCs w:val="24"/>
          <w:lang w:eastAsia="uk-UA"/>
        </w:rPr>
        <w:t xml:space="preserve">155 </w:t>
      </w:r>
      <w:r w:rsidRPr="008A54E9">
        <w:rPr>
          <w:rStyle w:val="FontStyle41"/>
          <w:sz w:val="24"/>
          <w:szCs w:val="24"/>
          <w:lang w:val="uk-UA" w:eastAsia="uk-UA"/>
        </w:rPr>
        <w:t>випусків іменних про</w:t>
      </w:r>
      <w:r w:rsidRPr="008A54E9">
        <w:rPr>
          <w:rStyle w:val="FontStyle41"/>
          <w:sz w:val="24"/>
          <w:szCs w:val="24"/>
          <w:lang w:val="uk-UA" w:eastAsia="uk-UA"/>
        </w:rPr>
        <w:softHyphen/>
        <w:t xml:space="preserve">стих акцій на загальну суму </w:t>
      </w:r>
      <w:r w:rsidRPr="008A54E9">
        <w:rPr>
          <w:rStyle w:val="FontStyle41"/>
          <w:sz w:val="24"/>
          <w:szCs w:val="24"/>
          <w:lang w:eastAsia="uk-UA"/>
        </w:rPr>
        <w:t xml:space="preserve">46,13 млрд. </w:t>
      </w:r>
      <w:r w:rsidRPr="008A54E9">
        <w:rPr>
          <w:rStyle w:val="FontStyle41"/>
          <w:sz w:val="24"/>
          <w:szCs w:val="24"/>
          <w:lang w:val="uk-UA" w:eastAsia="uk-UA"/>
        </w:rPr>
        <w:t xml:space="preserve">грн. та </w:t>
      </w:r>
      <w:r w:rsidRPr="008A54E9">
        <w:rPr>
          <w:rStyle w:val="FontStyle41"/>
          <w:sz w:val="24"/>
          <w:szCs w:val="24"/>
          <w:lang w:eastAsia="uk-UA"/>
        </w:rPr>
        <w:t xml:space="preserve">6 </w:t>
      </w:r>
      <w:r w:rsidRPr="008A54E9">
        <w:rPr>
          <w:rStyle w:val="FontStyle41"/>
          <w:sz w:val="24"/>
          <w:szCs w:val="24"/>
          <w:lang w:val="uk-UA" w:eastAsia="uk-UA"/>
        </w:rPr>
        <w:t>випусків імен</w:t>
      </w:r>
      <w:r w:rsidRPr="008A54E9">
        <w:rPr>
          <w:rStyle w:val="FontStyle41"/>
          <w:sz w:val="24"/>
          <w:szCs w:val="24"/>
          <w:lang w:val="uk-UA" w:eastAsia="uk-UA"/>
        </w:rPr>
        <w:softHyphen/>
        <w:t xml:space="preserve">них привілейованих акцій на суму </w:t>
      </w:r>
      <w:r w:rsidRPr="008A54E9">
        <w:rPr>
          <w:rStyle w:val="FontStyle41"/>
          <w:sz w:val="24"/>
          <w:szCs w:val="24"/>
          <w:lang w:eastAsia="uk-UA"/>
        </w:rPr>
        <w:t xml:space="preserve">13 млн. </w:t>
      </w:r>
      <w:r w:rsidRPr="008A54E9">
        <w:rPr>
          <w:rStyle w:val="FontStyle41"/>
          <w:sz w:val="24"/>
          <w:szCs w:val="24"/>
          <w:lang w:val="uk-UA" w:eastAsia="uk-UA"/>
        </w:rPr>
        <w:t>грн.</w:t>
      </w:r>
    </w:p>
    <w:p w:rsidR="000B2BBB" w:rsidRPr="008A54E9" w:rsidRDefault="008A54E9" w:rsidP="00A40C60">
      <w:pPr>
        <w:pStyle w:val="Style16"/>
        <w:widowControl/>
        <w:spacing w:line="259" w:lineRule="exact"/>
        <w:ind w:firstLine="278"/>
        <w:rPr>
          <w:rStyle w:val="FontStyle41"/>
          <w:sz w:val="24"/>
          <w:szCs w:val="24"/>
          <w:lang w:val="uk-UA" w:eastAsia="uk-UA"/>
        </w:rPr>
      </w:pPr>
      <w:r w:rsidRPr="008A54E9">
        <w:rPr>
          <w:noProof/>
          <w:spacing w:val="10"/>
        </w:rPr>
        <w:pict>
          <v:group id="_x0000_s1029" style="position:absolute;left:0;text-align:left;margin-left:58.6pt;margin-top:20.45pt;width:374.8pt;height:145.05pt;z-index:251659264;mso-wrap-distance-left:1.9pt;mso-wrap-distance-right:1.9pt;mso-wrap-distance-bottom:11.5pt;mso-position-horizontal-relative:margin" coordorigin="643,864" coordsize="6816,275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643;top:1488;width:6816;height:2126;mso-wrap-edited:f" o:allowincell="f" filled="f" strokecolor="white" strokeweight="0">
              <v:textbox style="mso-next-textbox:#_x0000_s1030" inset="0,0,0,0">
                <w:txbxContent>
                  <w:tbl>
                    <w:tblPr>
                      <w:tblW w:w="0" w:type="auto"/>
                      <w:jc w:val="center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2285"/>
                      <w:gridCol w:w="2227"/>
                      <w:gridCol w:w="2304"/>
                    </w:tblGrid>
                    <w:tr w:rsidR="00E84DA3" w:rsidTr="008A54E9">
                      <w:trPr>
                        <w:jc w:val="center"/>
                      </w:trPr>
                      <w:tc>
                        <w:tcPr>
                          <w:tcW w:w="228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84DA3" w:rsidRPr="008A54E9" w:rsidRDefault="00E84DA3">
                          <w:pPr>
                            <w:pStyle w:val="Style4"/>
                            <w:widowControl/>
                            <w:spacing w:line="240" w:lineRule="auto"/>
                            <w:rPr>
                              <w:rStyle w:val="FontStyle48"/>
                              <w:sz w:val="22"/>
                              <w:szCs w:val="22"/>
                              <w:lang w:val="uk-UA" w:eastAsia="uk-UA"/>
                            </w:rPr>
                          </w:pPr>
                          <w:r w:rsidRPr="008A54E9">
                            <w:rPr>
                              <w:rStyle w:val="FontStyle48"/>
                              <w:sz w:val="22"/>
                              <w:szCs w:val="22"/>
                              <w:lang w:val="uk-UA" w:eastAsia="uk-UA"/>
                            </w:rPr>
                            <w:t>Види підписки</w:t>
                          </w:r>
                        </w:p>
                      </w:tc>
                      <w:tc>
                        <w:tcPr>
                          <w:tcW w:w="222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84DA3" w:rsidRPr="008A54E9" w:rsidRDefault="00E84DA3">
                          <w:pPr>
                            <w:pStyle w:val="Style4"/>
                            <w:widowControl/>
                            <w:ind w:left="230"/>
                            <w:rPr>
                              <w:rStyle w:val="FontStyle48"/>
                              <w:sz w:val="22"/>
                              <w:szCs w:val="22"/>
                              <w:lang w:val="uk-UA" w:eastAsia="uk-UA"/>
                            </w:rPr>
                          </w:pPr>
                          <w:r w:rsidRPr="008A54E9">
                            <w:rPr>
                              <w:rStyle w:val="FontStyle48"/>
                              <w:sz w:val="22"/>
                              <w:szCs w:val="22"/>
                              <w:lang w:val="uk-UA" w:eastAsia="uk-UA"/>
                            </w:rPr>
                            <w:t>Акції публічного акціонерного товариства</w:t>
                          </w:r>
                        </w:p>
                      </w:tc>
                      <w:tc>
                        <w:tcPr>
                          <w:tcW w:w="23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84DA3" w:rsidRPr="008A54E9" w:rsidRDefault="00E84DA3">
                          <w:pPr>
                            <w:pStyle w:val="Style4"/>
                            <w:widowControl/>
                            <w:ind w:left="211"/>
                            <w:rPr>
                              <w:rStyle w:val="FontStyle48"/>
                              <w:sz w:val="22"/>
                              <w:szCs w:val="22"/>
                              <w:lang w:val="uk-UA" w:eastAsia="uk-UA"/>
                            </w:rPr>
                          </w:pPr>
                          <w:r w:rsidRPr="008A54E9">
                            <w:rPr>
                              <w:rStyle w:val="FontStyle48"/>
                              <w:sz w:val="22"/>
                              <w:szCs w:val="22"/>
                              <w:lang w:val="uk-UA" w:eastAsia="uk-UA"/>
                            </w:rPr>
                            <w:t>Акції приватного акціонерного товариства</w:t>
                          </w:r>
                        </w:p>
                      </w:tc>
                    </w:tr>
                    <w:tr w:rsidR="00E84DA3" w:rsidTr="008A54E9">
                      <w:trPr>
                        <w:jc w:val="center"/>
                      </w:trPr>
                      <w:tc>
                        <w:tcPr>
                          <w:tcW w:w="228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84DA3" w:rsidRPr="008A54E9" w:rsidRDefault="00E84DA3">
                          <w:pPr>
                            <w:pStyle w:val="Style8"/>
                            <w:widowControl/>
                            <w:rPr>
                              <w:rStyle w:val="FontStyle45"/>
                              <w:sz w:val="22"/>
                              <w:szCs w:val="22"/>
                              <w:lang w:val="uk-UA" w:eastAsia="uk-UA"/>
                            </w:rPr>
                          </w:pPr>
                          <w:r w:rsidRPr="008A54E9">
                            <w:rPr>
                              <w:rStyle w:val="FontStyle45"/>
                              <w:sz w:val="22"/>
                              <w:szCs w:val="22"/>
                              <w:lang w:val="uk-UA" w:eastAsia="uk-UA"/>
                            </w:rPr>
                            <w:t>Можливість відкритої підписки (публічного розміщення)</w:t>
                          </w:r>
                        </w:p>
                      </w:tc>
                      <w:tc>
                        <w:tcPr>
                          <w:tcW w:w="222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84DA3" w:rsidRPr="008A54E9" w:rsidRDefault="00E84DA3">
                          <w:pPr>
                            <w:pStyle w:val="Style6"/>
                            <w:widowControl/>
                            <w:jc w:val="center"/>
                            <w:rPr>
                              <w:rStyle w:val="FontStyle49"/>
                              <w:sz w:val="22"/>
                              <w:szCs w:val="22"/>
                            </w:rPr>
                          </w:pPr>
                          <w:r w:rsidRPr="008A54E9">
                            <w:rPr>
                              <w:rStyle w:val="FontStyle49"/>
                              <w:sz w:val="22"/>
                              <w:szCs w:val="22"/>
                            </w:rPr>
                            <w:t>+</w:t>
                          </w:r>
                        </w:p>
                      </w:tc>
                      <w:tc>
                        <w:tcPr>
                          <w:tcW w:w="23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84DA3" w:rsidRPr="008A54E9" w:rsidRDefault="00E84DA3">
                          <w:pPr>
                            <w:pStyle w:val="Style4"/>
                            <w:widowControl/>
                            <w:spacing w:line="230" w:lineRule="exact"/>
                            <w:rPr>
                              <w:rStyle w:val="FontStyle48"/>
                              <w:sz w:val="22"/>
                              <w:szCs w:val="22"/>
                              <w:lang w:val="uk-UA" w:eastAsia="uk-UA"/>
                            </w:rPr>
                          </w:pPr>
                          <w:r w:rsidRPr="008A54E9">
                            <w:rPr>
                              <w:rStyle w:val="FontStyle48"/>
                              <w:sz w:val="22"/>
                              <w:szCs w:val="22"/>
                              <w:lang w:val="uk-UA" w:eastAsia="uk-UA"/>
                            </w:rPr>
                            <w:t>(Закон України "Про акціонерні товариства")</w:t>
                          </w:r>
                        </w:p>
                      </w:tc>
                    </w:tr>
                    <w:tr w:rsidR="00E84DA3" w:rsidTr="008A54E9">
                      <w:trPr>
                        <w:jc w:val="center"/>
                      </w:trPr>
                      <w:tc>
                        <w:tcPr>
                          <w:tcW w:w="228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84DA3" w:rsidRPr="008A54E9" w:rsidRDefault="00E84DA3">
                          <w:pPr>
                            <w:pStyle w:val="Style8"/>
                            <w:widowControl/>
                            <w:rPr>
                              <w:rStyle w:val="FontStyle45"/>
                              <w:sz w:val="22"/>
                              <w:szCs w:val="22"/>
                              <w:lang w:val="uk-UA" w:eastAsia="uk-UA"/>
                            </w:rPr>
                          </w:pPr>
                          <w:r w:rsidRPr="008A54E9">
                            <w:rPr>
                              <w:rStyle w:val="FontStyle45"/>
                              <w:sz w:val="22"/>
                              <w:szCs w:val="22"/>
                              <w:lang w:val="uk-UA" w:eastAsia="uk-UA"/>
                            </w:rPr>
                            <w:t>Можливість закритої підписки (приватного розміщення)</w:t>
                          </w:r>
                        </w:p>
                      </w:tc>
                      <w:tc>
                        <w:tcPr>
                          <w:tcW w:w="222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84DA3" w:rsidRPr="008A54E9" w:rsidRDefault="00E84DA3">
                          <w:pPr>
                            <w:pStyle w:val="Style6"/>
                            <w:widowControl/>
                            <w:jc w:val="center"/>
                            <w:rPr>
                              <w:rStyle w:val="FontStyle50"/>
                              <w:sz w:val="22"/>
                              <w:szCs w:val="22"/>
                            </w:rPr>
                          </w:pPr>
                          <w:r w:rsidRPr="008A54E9">
                            <w:rPr>
                              <w:rStyle w:val="FontStyle50"/>
                              <w:sz w:val="22"/>
                              <w:szCs w:val="22"/>
                            </w:rPr>
                            <w:t>+</w:t>
                          </w:r>
                        </w:p>
                      </w:tc>
                      <w:tc>
                        <w:tcPr>
                          <w:tcW w:w="23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84DA3" w:rsidRPr="008A54E9" w:rsidRDefault="00E84DA3">
                          <w:pPr>
                            <w:pStyle w:val="Style6"/>
                            <w:widowControl/>
                            <w:jc w:val="center"/>
                            <w:rPr>
                              <w:rStyle w:val="FontStyle51"/>
                              <w:sz w:val="22"/>
                              <w:szCs w:val="22"/>
                            </w:rPr>
                          </w:pPr>
                          <w:r w:rsidRPr="008A54E9">
                            <w:rPr>
                              <w:rStyle w:val="FontStyle51"/>
                              <w:sz w:val="22"/>
                              <w:szCs w:val="22"/>
                            </w:rPr>
                            <w:t>+</w:t>
                          </w:r>
                        </w:p>
                      </w:tc>
                    </w:tr>
                  </w:tbl>
                  <w:p w:rsidR="00E84DA3" w:rsidRDefault="00E84DA3"/>
                </w:txbxContent>
              </v:textbox>
            </v:shape>
            <v:shape id="_x0000_s1031" type="#_x0000_t202" style="position:absolute;left:1949;top:864;width:5486;height:518;mso-wrap-edited:f" o:allowincell="f" filled="f" strokecolor="white" strokeweight="0">
              <v:textbox style="mso-next-textbox:#_x0000_s1031" inset="0,0,0,0">
                <w:txbxContent>
                  <w:p w:rsidR="00E84DA3" w:rsidRDefault="00E84DA3">
                    <w:pPr>
                      <w:pStyle w:val="Style2"/>
                      <w:widowControl/>
                      <w:spacing w:line="240" w:lineRule="auto"/>
                      <w:jc w:val="right"/>
                      <w:rPr>
                        <w:rStyle w:val="FontStyle41"/>
                        <w:lang w:eastAsia="uk-UA"/>
                      </w:rPr>
                    </w:pPr>
                    <w:r>
                      <w:rPr>
                        <w:rStyle w:val="FontStyle44"/>
                        <w:lang w:val="uk-UA" w:eastAsia="uk-UA"/>
                      </w:rPr>
                      <w:t xml:space="preserve">Таблиця </w:t>
                    </w:r>
                    <w:r>
                      <w:rPr>
                        <w:rStyle w:val="FontStyle41"/>
                        <w:lang w:eastAsia="uk-UA"/>
                      </w:rPr>
                      <w:t>3</w:t>
                    </w:r>
                  </w:p>
                  <w:p w:rsidR="00E84DA3" w:rsidRDefault="00E84DA3">
                    <w:pPr>
                      <w:pStyle w:val="Style7"/>
                      <w:widowControl/>
                      <w:spacing w:before="10"/>
                      <w:rPr>
                        <w:rStyle w:val="FontStyle47"/>
                        <w:lang w:val="uk-UA" w:eastAsia="uk-UA"/>
                      </w:rPr>
                    </w:pPr>
                    <w:r>
                      <w:rPr>
                        <w:rStyle w:val="FontStyle47"/>
                        <w:lang w:val="uk-UA" w:eastAsia="uk-UA"/>
                      </w:rPr>
                      <w:t>Взаємозв'язки між різними видами акцій</w:t>
                    </w:r>
                  </w:p>
                </w:txbxContent>
              </v:textbox>
            </v:shape>
            <w10:wrap type="topAndBottom" anchorx="margin"/>
          </v:group>
        </w:pict>
      </w:r>
      <w:r w:rsidR="00C9590D" w:rsidRPr="008A54E9">
        <w:rPr>
          <w:rStyle w:val="FontStyle41"/>
          <w:sz w:val="24"/>
          <w:szCs w:val="24"/>
          <w:lang w:val="uk-UA" w:eastAsia="uk-UA"/>
        </w:rPr>
        <w:t xml:space="preserve">За формою існування акції поділяються на </w:t>
      </w:r>
      <w:r w:rsidR="00C9590D" w:rsidRPr="008A54E9">
        <w:rPr>
          <w:rStyle w:val="FontStyle44"/>
          <w:sz w:val="24"/>
          <w:szCs w:val="24"/>
          <w:lang w:val="uk-UA" w:eastAsia="uk-UA"/>
        </w:rPr>
        <w:t xml:space="preserve">документарні </w:t>
      </w:r>
      <w:r w:rsidR="00C9590D" w:rsidRPr="008A54E9">
        <w:rPr>
          <w:rStyle w:val="FontStyle41"/>
          <w:sz w:val="24"/>
          <w:szCs w:val="24"/>
          <w:lang w:val="uk-UA" w:eastAsia="uk-UA"/>
        </w:rPr>
        <w:t xml:space="preserve">та </w:t>
      </w:r>
      <w:proofErr w:type="spellStart"/>
      <w:r w:rsidR="00C9590D" w:rsidRPr="008A54E9">
        <w:rPr>
          <w:rStyle w:val="FontStyle44"/>
          <w:sz w:val="24"/>
          <w:szCs w:val="24"/>
          <w:lang w:val="uk-UA" w:eastAsia="uk-UA"/>
        </w:rPr>
        <w:t>бездокументарні</w:t>
      </w:r>
      <w:proofErr w:type="spellEnd"/>
      <w:r w:rsidR="00C9590D" w:rsidRPr="008A54E9">
        <w:rPr>
          <w:rStyle w:val="FontStyle44"/>
          <w:sz w:val="24"/>
          <w:szCs w:val="24"/>
          <w:lang w:val="uk-UA" w:eastAsia="uk-UA"/>
        </w:rPr>
        <w:t xml:space="preserve">. </w:t>
      </w:r>
      <w:r w:rsidR="00C9590D" w:rsidRPr="008A54E9">
        <w:rPr>
          <w:rStyle w:val="FontStyle41"/>
          <w:sz w:val="24"/>
          <w:szCs w:val="24"/>
          <w:lang w:val="uk-UA" w:eastAsia="uk-UA"/>
        </w:rPr>
        <w:t>В разі</w:t>
      </w:r>
      <w:r w:rsidR="00C9590D">
        <w:rPr>
          <w:rStyle w:val="FontStyle41"/>
          <w:lang w:val="uk-UA" w:eastAsia="uk-UA"/>
        </w:rPr>
        <w:t xml:space="preserve"> випуску документарних акцій, на кож</w:t>
      </w:r>
      <w:r w:rsidR="00C9590D">
        <w:rPr>
          <w:rStyle w:val="FontStyle41"/>
          <w:lang w:val="uk-UA" w:eastAsia="uk-UA"/>
        </w:rPr>
        <w:softHyphen/>
        <w:t>ну акцію оформлюється блан</w:t>
      </w:r>
      <w:r w:rsidR="00A40C60">
        <w:rPr>
          <w:rStyle w:val="FontStyle41"/>
          <w:lang w:val="uk-UA" w:eastAsia="uk-UA"/>
        </w:rPr>
        <w:t xml:space="preserve">к. В разі випуску </w:t>
      </w:r>
      <w:proofErr w:type="spellStart"/>
      <w:r w:rsidR="00A40C60" w:rsidRPr="008A54E9">
        <w:rPr>
          <w:rStyle w:val="FontStyle41"/>
          <w:sz w:val="24"/>
          <w:szCs w:val="24"/>
          <w:lang w:val="uk-UA" w:eastAsia="uk-UA"/>
        </w:rPr>
        <w:t>бездокументар</w:t>
      </w:r>
      <w:r w:rsidR="00C9590D" w:rsidRPr="008A54E9">
        <w:rPr>
          <w:rStyle w:val="FontStyle41"/>
          <w:sz w:val="24"/>
          <w:szCs w:val="24"/>
          <w:lang w:val="uk-UA" w:eastAsia="uk-UA"/>
        </w:rPr>
        <w:t>них</w:t>
      </w:r>
      <w:proofErr w:type="spellEnd"/>
      <w:r w:rsidR="00C9590D" w:rsidRPr="008A54E9">
        <w:rPr>
          <w:rStyle w:val="FontStyle41"/>
          <w:sz w:val="24"/>
          <w:szCs w:val="24"/>
          <w:lang w:val="uk-UA" w:eastAsia="uk-UA"/>
        </w:rPr>
        <w:t xml:space="preserve"> акцій, на визначений обсяг випуску оформлюється </w:t>
      </w:r>
      <w:r w:rsidR="00C9590D" w:rsidRPr="008A54E9">
        <w:rPr>
          <w:rStyle w:val="FontStyle44"/>
          <w:sz w:val="24"/>
          <w:szCs w:val="24"/>
          <w:lang w:val="uk-UA" w:eastAsia="uk-UA"/>
        </w:rPr>
        <w:t>сертифі</w:t>
      </w:r>
      <w:r w:rsidR="00C9590D" w:rsidRPr="008A54E9">
        <w:rPr>
          <w:rStyle w:val="FontStyle44"/>
          <w:sz w:val="24"/>
          <w:szCs w:val="24"/>
          <w:lang w:val="uk-UA" w:eastAsia="uk-UA"/>
        </w:rPr>
        <w:softHyphen/>
        <w:t xml:space="preserve">кат. </w:t>
      </w:r>
      <w:r w:rsidR="00C9590D" w:rsidRPr="008A54E9">
        <w:rPr>
          <w:rStyle w:val="FontStyle41"/>
          <w:sz w:val="24"/>
          <w:szCs w:val="24"/>
          <w:lang w:val="uk-UA" w:eastAsia="uk-UA"/>
        </w:rPr>
        <w:t xml:space="preserve">Сертифікат акції </w:t>
      </w:r>
      <w:r w:rsidR="00C9590D" w:rsidRPr="008A54E9">
        <w:rPr>
          <w:rStyle w:val="FontStyle38"/>
          <w:sz w:val="24"/>
          <w:szCs w:val="24"/>
          <w:lang w:val="uk-UA" w:eastAsia="uk-UA"/>
        </w:rPr>
        <w:t xml:space="preserve">є </w:t>
      </w:r>
      <w:r w:rsidR="00C9590D" w:rsidRPr="008A54E9">
        <w:rPr>
          <w:rStyle w:val="FontStyle41"/>
          <w:sz w:val="24"/>
          <w:szCs w:val="24"/>
          <w:lang w:val="uk-UA" w:eastAsia="uk-UA"/>
        </w:rPr>
        <w:t>свідоцтвом володіння певним числом акцій товариства особою, зазначеною у сертифікаті.</w:t>
      </w:r>
    </w:p>
    <w:p w:rsidR="000B2BBB" w:rsidRDefault="00C9590D">
      <w:pPr>
        <w:pStyle w:val="Style16"/>
        <w:widowControl/>
        <w:spacing w:line="259" w:lineRule="exact"/>
        <w:ind w:firstLine="293"/>
        <w:rPr>
          <w:rStyle w:val="FontStyle41"/>
          <w:lang w:val="uk-UA" w:eastAsia="uk-UA"/>
        </w:rPr>
      </w:pPr>
      <w:r>
        <w:rPr>
          <w:rStyle w:val="FontStyle41"/>
          <w:lang w:val="uk-UA" w:eastAsia="uk-UA"/>
        </w:rPr>
        <w:lastRenderedPageBreak/>
        <w:t>Сертифікат акції не можна плутати із самою акцією або її бланком. Відповідно до українського законодавства сертифікат</w:t>
      </w:r>
      <w:r>
        <w:rPr>
          <w:rStyle w:val="FontStyle41"/>
          <w:lang w:eastAsia="uk-UA"/>
        </w:rPr>
        <w:t>-</w:t>
      </w:r>
      <w:r>
        <w:rPr>
          <w:rStyle w:val="FontStyle41"/>
          <w:lang w:val="uk-UA" w:eastAsia="uk-UA"/>
        </w:rPr>
        <w:t xml:space="preserve">це самостійний цінний папір. В свою чергу це означає, </w:t>
      </w:r>
      <w:r w:rsidR="003C6AD0">
        <w:rPr>
          <w:rStyle w:val="FontStyle41"/>
          <w:lang w:val="uk-UA" w:eastAsia="uk-UA"/>
        </w:rPr>
        <w:t>щ</w:t>
      </w:r>
      <w:r>
        <w:rPr>
          <w:rStyle w:val="FontStyle41"/>
          <w:lang w:val="uk-UA" w:eastAsia="uk-UA"/>
        </w:rPr>
        <w:t>о серти</w:t>
      </w:r>
      <w:r>
        <w:rPr>
          <w:rStyle w:val="FontStyle41"/>
          <w:lang w:val="uk-UA" w:eastAsia="uk-UA"/>
        </w:rPr>
        <w:softHyphen/>
        <w:t>фікат:</w:t>
      </w:r>
    </w:p>
    <w:p w:rsidR="000B2BBB" w:rsidRDefault="00C9590D">
      <w:pPr>
        <w:pStyle w:val="Style18"/>
        <w:widowControl/>
        <w:rPr>
          <w:rStyle w:val="FontStyle44"/>
          <w:spacing w:val="40"/>
          <w:lang w:eastAsia="uk-UA"/>
        </w:rPr>
      </w:pPr>
      <w:r>
        <w:rPr>
          <w:rStyle w:val="FontStyle44"/>
          <w:lang w:val="uk-UA" w:eastAsia="uk-UA"/>
        </w:rPr>
        <w:t xml:space="preserve">здатний самостійно обертатися </w:t>
      </w:r>
      <w:r>
        <w:rPr>
          <w:rStyle w:val="FontStyle44"/>
          <w:lang w:eastAsia="uk-UA"/>
        </w:rPr>
        <w:t>(</w:t>
      </w:r>
      <w:r>
        <w:rPr>
          <w:rStyle w:val="FontStyle44"/>
          <w:lang w:val="uk-UA" w:eastAsia="uk-UA"/>
        </w:rPr>
        <w:t>купуватися й продава</w:t>
      </w:r>
      <w:r>
        <w:rPr>
          <w:rStyle w:val="FontStyle44"/>
          <w:lang w:val="uk-UA" w:eastAsia="uk-UA"/>
        </w:rPr>
        <w:softHyphen/>
        <w:t xml:space="preserve">тися </w:t>
      </w:r>
      <w:r>
        <w:rPr>
          <w:rStyle w:val="FontStyle44"/>
          <w:spacing w:val="40"/>
          <w:lang w:eastAsia="uk-UA"/>
        </w:rPr>
        <w:t>);</w:t>
      </w:r>
    </w:p>
    <w:p w:rsidR="000B2BBB" w:rsidRDefault="00C9590D">
      <w:pPr>
        <w:pStyle w:val="Style18"/>
        <w:widowControl/>
        <w:ind w:firstLine="302"/>
        <w:rPr>
          <w:rStyle w:val="FontStyle44"/>
          <w:lang w:val="uk-UA"/>
        </w:rPr>
      </w:pPr>
      <w:r>
        <w:rPr>
          <w:rStyle w:val="FontStyle44"/>
          <w:lang w:val="uk-UA"/>
        </w:rPr>
        <w:t>часто використовується як тимчасовий (або навіть постій</w:t>
      </w:r>
      <w:r>
        <w:rPr>
          <w:rStyle w:val="FontStyle44"/>
          <w:lang w:val="uk-UA"/>
        </w:rPr>
        <w:softHyphen/>
        <w:t xml:space="preserve">ний </w:t>
      </w:r>
      <w:r w:rsidRPr="00BB617F">
        <w:rPr>
          <w:rStyle w:val="FontStyle40"/>
        </w:rPr>
        <w:t xml:space="preserve"> </w:t>
      </w:r>
      <w:r>
        <w:rPr>
          <w:rStyle w:val="FontStyle44"/>
          <w:lang w:val="uk-UA"/>
        </w:rPr>
        <w:t xml:space="preserve">замінник самої акції </w:t>
      </w:r>
      <w:r>
        <w:rPr>
          <w:rStyle w:val="FontStyle44"/>
        </w:rPr>
        <w:t>(</w:t>
      </w:r>
      <w:r>
        <w:rPr>
          <w:rStyle w:val="FontStyle44"/>
          <w:lang w:val="uk-UA"/>
        </w:rPr>
        <w:t>наприклад, до рішення акціонерним то</w:t>
      </w:r>
      <w:r>
        <w:rPr>
          <w:rStyle w:val="FontStyle44"/>
          <w:lang w:val="uk-UA"/>
        </w:rPr>
        <w:softHyphen/>
        <w:t>вариством проблем з виготовленням акцій).</w:t>
      </w:r>
    </w:p>
    <w:p w:rsidR="000B2BBB" w:rsidRDefault="00C9590D">
      <w:pPr>
        <w:pStyle w:val="Style16"/>
        <w:widowControl/>
        <w:spacing w:line="259" w:lineRule="exact"/>
        <w:ind w:firstLine="293"/>
        <w:rPr>
          <w:rStyle w:val="FontStyle41"/>
          <w:lang w:val="uk-UA" w:eastAsia="uk-UA"/>
        </w:rPr>
      </w:pPr>
      <w:r>
        <w:rPr>
          <w:rStyle w:val="FontStyle41"/>
          <w:lang w:val="uk-UA" w:eastAsia="uk-UA"/>
        </w:rPr>
        <w:t>У сертифікаті акції зазначаються вид цінного паперу, найме</w:t>
      </w:r>
      <w:r>
        <w:rPr>
          <w:rStyle w:val="FontStyle41"/>
          <w:lang w:val="uk-UA" w:eastAsia="uk-UA"/>
        </w:rPr>
        <w:softHyphen/>
        <w:t xml:space="preserve">нування та місцезнаходження акціонерного товариства, серія і номер сертифіката, номер і дата випуску, міжнародний </w:t>
      </w:r>
      <w:r w:rsidR="003C6AD0">
        <w:rPr>
          <w:rStyle w:val="FontStyle41"/>
          <w:lang w:val="uk-UA" w:eastAsia="uk-UA"/>
        </w:rPr>
        <w:t>і</w:t>
      </w:r>
      <w:r>
        <w:rPr>
          <w:rStyle w:val="FontStyle41"/>
          <w:lang w:val="uk-UA" w:eastAsia="uk-UA"/>
        </w:rPr>
        <w:t>дентифі</w:t>
      </w:r>
      <w:r>
        <w:rPr>
          <w:rStyle w:val="FontStyle41"/>
          <w:lang w:val="uk-UA" w:eastAsia="uk-UA"/>
        </w:rPr>
        <w:softHyphen/>
        <w:t xml:space="preserve">каційний номер цінного паперу, тип </w:t>
      </w:r>
      <w:r w:rsidR="003C6AD0">
        <w:rPr>
          <w:rStyle w:val="FontStyle41"/>
          <w:lang w:val="uk-UA" w:eastAsia="uk-UA"/>
        </w:rPr>
        <w:t>і номінальна вартість акції, ім'</w:t>
      </w:r>
      <w:r>
        <w:rPr>
          <w:rStyle w:val="FontStyle41"/>
          <w:lang w:val="uk-UA" w:eastAsia="uk-UA"/>
        </w:rPr>
        <w:t>я власника, кількість акцій, що випускаються.</w:t>
      </w:r>
    </w:p>
    <w:p w:rsidR="000B2BBB" w:rsidRDefault="00C9590D">
      <w:pPr>
        <w:pStyle w:val="Style16"/>
        <w:widowControl/>
        <w:spacing w:before="5" w:line="259" w:lineRule="exact"/>
        <w:rPr>
          <w:rStyle w:val="FontStyle41"/>
          <w:lang w:eastAsia="uk-UA"/>
        </w:rPr>
      </w:pPr>
      <w:r>
        <w:rPr>
          <w:rStyle w:val="FontStyle41"/>
          <w:lang w:val="uk-UA" w:eastAsia="uk-UA"/>
        </w:rPr>
        <w:t xml:space="preserve">У </w:t>
      </w:r>
      <w:r>
        <w:rPr>
          <w:rStyle w:val="FontStyle41"/>
          <w:lang w:eastAsia="uk-UA"/>
        </w:rPr>
        <w:t xml:space="preserve">2008 </w:t>
      </w:r>
      <w:r>
        <w:rPr>
          <w:rStyle w:val="FontStyle41"/>
          <w:lang w:val="uk-UA" w:eastAsia="uk-UA"/>
        </w:rPr>
        <w:t xml:space="preserve">р. зареєстровано </w:t>
      </w:r>
      <w:r>
        <w:rPr>
          <w:rStyle w:val="FontStyle41"/>
          <w:lang w:eastAsia="uk-UA"/>
        </w:rPr>
        <w:t xml:space="preserve">929 </w:t>
      </w:r>
      <w:r>
        <w:rPr>
          <w:rStyle w:val="FontStyle41"/>
          <w:lang w:val="uk-UA" w:eastAsia="uk-UA"/>
        </w:rPr>
        <w:t xml:space="preserve">випусків акцій на суму </w:t>
      </w:r>
      <w:r>
        <w:rPr>
          <w:rStyle w:val="FontStyle41"/>
          <w:lang w:eastAsia="uk-UA"/>
        </w:rPr>
        <w:t xml:space="preserve">30.30 млрд. </w:t>
      </w:r>
      <w:r>
        <w:rPr>
          <w:rStyle w:val="FontStyle41"/>
          <w:lang w:val="uk-UA" w:eastAsia="uk-UA"/>
        </w:rPr>
        <w:t xml:space="preserve">грн. у документарній формі та </w:t>
      </w:r>
      <w:r>
        <w:rPr>
          <w:rStyle w:val="FontStyle41"/>
          <w:lang w:eastAsia="uk-UA"/>
        </w:rPr>
        <w:t xml:space="preserve">232 </w:t>
      </w:r>
      <w:r>
        <w:rPr>
          <w:rStyle w:val="FontStyle41"/>
          <w:lang w:val="uk-UA" w:eastAsia="uk-UA"/>
        </w:rPr>
        <w:t xml:space="preserve">випуски акцій на суму </w:t>
      </w:r>
      <w:r>
        <w:rPr>
          <w:rStyle w:val="FontStyle41"/>
          <w:lang w:eastAsia="uk-UA"/>
        </w:rPr>
        <w:t xml:space="preserve">15,84 млрд. </w:t>
      </w:r>
      <w:r>
        <w:rPr>
          <w:rStyle w:val="FontStyle41"/>
          <w:lang w:val="uk-UA" w:eastAsia="uk-UA"/>
        </w:rPr>
        <w:t xml:space="preserve">грн. у </w:t>
      </w:r>
      <w:proofErr w:type="spellStart"/>
      <w:r>
        <w:rPr>
          <w:rStyle w:val="FontStyle41"/>
          <w:lang w:val="uk-UA" w:eastAsia="uk-UA"/>
        </w:rPr>
        <w:t>бездокументарній</w:t>
      </w:r>
      <w:proofErr w:type="spellEnd"/>
      <w:r>
        <w:rPr>
          <w:rStyle w:val="FontStyle41"/>
          <w:lang w:val="uk-UA" w:eastAsia="uk-UA"/>
        </w:rPr>
        <w:t xml:space="preserve"> (рис. </w:t>
      </w:r>
      <w:r>
        <w:rPr>
          <w:rStyle w:val="FontStyle41"/>
          <w:lang w:eastAsia="uk-UA"/>
        </w:rPr>
        <w:t>4.3).</w:t>
      </w:r>
    </w:p>
    <w:p w:rsidR="000B2BBB" w:rsidRDefault="00C9590D">
      <w:pPr>
        <w:pStyle w:val="Style16"/>
        <w:widowControl/>
        <w:spacing w:line="259" w:lineRule="exact"/>
        <w:ind w:firstLine="283"/>
        <w:rPr>
          <w:rStyle w:val="FontStyle41"/>
          <w:lang w:eastAsia="uk-UA"/>
        </w:rPr>
      </w:pPr>
      <w:r>
        <w:rPr>
          <w:rStyle w:val="FontStyle41"/>
          <w:lang w:val="uk-UA" w:eastAsia="uk-UA"/>
        </w:rPr>
        <w:t xml:space="preserve">Акціонерне товариство розміщує акції двох типів </w:t>
      </w:r>
      <w:r>
        <w:rPr>
          <w:rStyle w:val="FontStyle41"/>
          <w:lang w:eastAsia="uk-UA"/>
        </w:rPr>
        <w:t xml:space="preserve">- </w:t>
      </w:r>
      <w:r>
        <w:rPr>
          <w:rStyle w:val="FontStyle44"/>
          <w:lang w:val="uk-UA" w:eastAsia="uk-UA"/>
        </w:rPr>
        <w:t xml:space="preserve">прості </w:t>
      </w:r>
      <w:r>
        <w:rPr>
          <w:rStyle w:val="FontStyle41"/>
          <w:lang w:val="uk-UA" w:eastAsia="uk-UA"/>
        </w:rPr>
        <w:t xml:space="preserve">та </w:t>
      </w:r>
      <w:r>
        <w:rPr>
          <w:rStyle w:val="FontStyle44"/>
          <w:lang w:val="uk-UA" w:eastAsia="uk-UA"/>
        </w:rPr>
        <w:t xml:space="preserve">^привілейовані </w:t>
      </w:r>
      <w:r>
        <w:rPr>
          <w:rStyle w:val="FontStyle41"/>
          <w:lang w:eastAsia="uk-UA"/>
        </w:rPr>
        <w:t>(табл. 4.4).</w:t>
      </w:r>
    </w:p>
    <w:p w:rsidR="000B2BBB" w:rsidRDefault="003B72DB">
      <w:pPr>
        <w:pStyle w:val="Style16"/>
        <w:widowControl/>
        <w:spacing w:line="259" w:lineRule="exact"/>
        <w:rPr>
          <w:rStyle w:val="FontStyle41"/>
          <w:lang w:val="uk-UA" w:eastAsia="uk-UA"/>
        </w:rPr>
      </w:pPr>
      <w:r w:rsidRPr="000B2BBB">
        <w:rPr>
          <w:noProof/>
        </w:rPr>
        <w:pict>
          <v:group id="_x0000_s1032" style="position:absolute;left:0;text-align:left;margin-left:53.45pt;margin-top:76.55pt;width:330.95pt;height:137.5pt;z-index:251660288;mso-wrap-distance-left:1.9pt;mso-wrap-distance-right:1.9pt;mso-wrap-distance-bottom:12.5pt;mso-position-horizontal-relative:margin" coordorigin="840,965" coordsize="6619,27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906;top:965;width:4200;height:2165;mso-wrap-edited:f" wrapcoords="0 0 0 21600 21600 21600 21600 0 0 0" o:allowincell="f">
              <v:imagedata r:id="rId9" o:title="" grayscale="t"/>
            </v:shape>
            <v:shape id="_x0000_s1034" type="#_x0000_t202" style="position:absolute;left:840;top:3173;width:6619;height:542;mso-wrap-edited:f" o:allowincell="f" filled="f" strokecolor="white" strokeweight="0">
              <v:textbox style="mso-next-textbox:#_x0000_s1034" inset="0,0,0,0">
                <w:txbxContent>
                  <w:p w:rsidR="00E84DA3" w:rsidRDefault="00E84DA3">
                    <w:pPr>
                      <w:pStyle w:val="Style17"/>
                      <w:widowControl/>
                      <w:spacing w:line="269" w:lineRule="exact"/>
                      <w:rPr>
                        <w:rStyle w:val="FontStyle44"/>
                        <w:lang w:val="uk-UA" w:eastAsia="uk-UA"/>
                      </w:rPr>
                    </w:pPr>
                    <w:r>
                      <w:rPr>
                        <w:rStyle w:val="FontStyle47"/>
                        <w:lang w:val="uk-UA" w:eastAsia="uk-UA"/>
                      </w:rPr>
                      <w:t>Рис</w:t>
                    </w:r>
                    <w:r w:rsidRPr="00A40C60">
                      <w:rPr>
                        <w:rStyle w:val="FontStyle47"/>
                        <w:b w:val="0"/>
                        <w:lang w:val="uk-UA" w:eastAsia="uk-UA"/>
                      </w:rPr>
                      <w:t xml:space="preserve">. </w:t>
                    </w:r>
                    <w:r w:rsidRPr="00A40C60">
                      <w:rPr>
                        <w:rStyle w:val="FontStyle44"/>
                        <w:b/>
                        <w:lang w:eastAsia="uk-UA"/>
                      </w:rPr>
                      <w:t>3.</w:t>
                    </w:r>
                    <w:r>
                      <w:rPr>
                        <w:rStyle w:val="FontStyle44"/>
                        <w:lang w:eastAsia="uk-UA"/>
                      </w:rPr>
                      <w:t xml:space="preserve"> </w:t>
                    </w:r>
                    <w:r>
                      <w:rPr>
                        <w:rStyle w:val="FontStyle44"/>
                        <w:lang w:val="uk-UA" w:eastAsia="uk-UA"/>
                      </w:rPr>
                      <w:t xml:space="preserve">Структура зареєстрованих Комісією з цінних паперів та фондового ринку випусків акцій (за формами випуску), </w:t>
                    </w:r>
                    <w:r>
                      <w:rPr>
                        <w:rStyle w:val="FontStyle44"/>
                        <w:lang w:eastAsia="uk-UA"/>
                      </w:rPr>
                      <w:t xml:space="preserve">2008 </w:t>
                    </w:r>
                    <w:r>
                      <w:rPr>
                        <w:rStyle w:val="FontStyle44"/>
                        <w:lang w:val="uk-UA" w:eastAsia="uk-UA"/>
                      </w:rPr>
                      <w:t>р.</w:t>
                    </w:r>
                  </w:p>
                </w:txbxContent>
              </v:textbox>
            </v:shape>
            <w10:wrap type="topAndBottom" anchorx="margin"/>
          </v:group>
        </w:pict>
      </w:r>
      <w:r w:rsidR="00C9590D">
        <w:rPr>
          <w:rStyle w:val="FontStyle44"/>
          <w:lang w:val="uk-UA" w:eastAsia="uk-UA"/>
        </w:rPr>
        <w:t xml:space="preserve">Привілейовані акції </w:t>
      </w:r>
      <w:r w:rsidR="00C9590D">
        <w:rPr>
          <w:rStyle w:val="FontStyle41"/>
          <w:lang w:val="uk-UA" w:eastAsia="uk-UA"/>
        </w:rPr>
        <w:t>надають їх власникам переважні, стосов</w:t>
      </w:r>
      <w:r w:rsidR="00C9590D">
        <w:rPr>
          <w:rStyle w:val="FontStyle41"/>
          <w:lang w:val="uk-UA" w:eastAsia="uk-UA"/>
        </w:rPr>
        <w:softHyphen/>
        <w:t>но власників простих акцій, права на отримання частини при</w:t>
      </w:r>
      <w:r w:rsidR="00C9590D">
        <w:rPr>
          <w:rStyle w:val="FontStyle41"/>
          <w:lang w:val="uk-UA" w:eastAsia="uk-UA"/>
        </w:rPr>
        <w:softHyphen/>
        <w:t xml:space="preserve">бутку акціонерного товариства </w:t>
      </w:r>
      <w:r>
        <w:rPr>
          <w:rStyle w:val="FontStyle41"/>
          <w:lang w:val="uk-UA" w:eastAsia="uk-UA"/>
        </w:rPr>
        <w:t xml:space="preserve">у вигляді дивідендів та на отримання частини </w:t>
      </w:r>
      <w:r>
        <w:rPr>
          <w:rStyle w:val="FontStyle41"/>
          <w:lang w:eastAsia="uk-UA"/>
        </w:rPr>
        <w:t xml:space="preserve">майна </w:t>
      </w:r>
      <w:r>
        <w:rPr>
          <w:rStyle w:val="FontStyle41"/>
          <w:lang w:val="uk-UA" w:eastAsia="uk-UA"/>
        </w:rPr>
        <w:t>акціонерного товариства у разі його лік</w:t>
      </w:r>
      <w:r>
        <w:rPr>
          <w:rStyle w:val="FontStyle41"/>
          <w:lang w:val="uk-UA" w:eastAsia="uk-UA"/>
        </w:rPr>
        <w:softHyphen/>
        <w:t>відації, а також надають</w:t>
      </w:r>
    </w:p>
    <w:p w:rsidR="00A40C60" w:rsidRPr="003B72DB" w:rsidRDefault="00A40C60">
      <w:pPr>
        <w:pStyle w:val="Style21"/>
        <w:widowControl/>
        <w:spacing w:before="19"/>
        <w:jc w:val="both"/>
        <w:rPr>
          <w:rStyle w:val="FontStyle47"/>
          <w:lang w:eastAsia="uk-UA"/>
        </w:rPr>
      </w:pPr>
    </w:p>
    <w:p w:rsidR="00A40C60" w:rsidRPr="003B72DB" w:rsidRDefault="00A40C60">
      <w:pPr>
        <w:pStyle w:val="Style21"/>
        <w:widowControl/>
        <w:spacing w:before="19"/>
        <w:jc w:val="both"/>
        <w:rPr>
          <w:rStyle w:val="FontStyle47"/>
          <w:lang w:eastAsia="uk-UA"/>
        </w:rPr>
      </w:pPr>
    </w:p>
    <w:p w:rsidR="00A40C60" w:rsidRDefault="00A40C60" w:rsidP="00A40C60">
      <w:pPr>
        <w:pStyle w:val="Style23"/>
        <w:widowControl/>
        <w:jc w:val="right"/>
        <w:rPr>
          <w:rStyle w:val="FontStyle41"/>
          <w:lang w:eastAsia="uk-UA"/>
        </w:rPr>
      </w:pPr>
      <w:r>
        <w:rPr>
          <w:rStyle w:val="FontStyle44"/>
          <w:lang w:val="uk-UA" w:eastAsia="uk-UA"/>
        </w:rPr>
        <w:t xml:space="preserve">Таблиця </w:t>
      </w:r>
      <w:r>
        <w:rPr>
          <w:rStyle w:val="FontStyle41"/>
          <w:lang w:eastAsia="uk-UA"/>
        </w:rPr>
        <w:t>4</w:t>
      </w:r>
    </w:p>
    <w:p w:rsidR="00A40C60" w:rsidRDefault="00A40C60">
      <w:pPr>
        <w:pStyle w:val="Style21"/>
        <w:widowControl/>
        <w:spacing w:before="19"/>
        <w:jc w:val="both"/>
        <w:rPr>
          <w:rStyle w:val="FontStyle47"/>
          <w:lang w:val="en-US" w:eastAsia="uk-UA"/>
        </w:rPr>
      </w:pPr>
    </w:p>
    <w:p w:rsidR="00A40C60" w:rsidRDefault="00A40C60">
      <w:pPr>
        <w:pStyle w:val="Style21"/>
        <w:widowControl/>
        <w:spacing w:before="19"/>
        <w:jc w:val="both"/>
        <w:rPr>
          <w:rStyle w:val="FontStyle47"/>
          <w:lang w:val="en-US" w:eastAsia="uk-UA"/>
        </w:rPr>
      </w:pPr>
    </w:p>
    <w:p w:rsidR="000B2BBB" w:rsidRDefault="00C9590D" w:rsidP="003C6AD0">
      <w:pPr>
        <w:pStyle w:val="Style21"/>
        <w:widowControl/>
        <w:spacing w:before="19"/>
        <w:jc w:val="center"/>
        <w:rPr>
          <w:rStyle w:val="FontStyle47"/>
          <w:lang w:val="uk-UA" w:eastAsia="uk-UA"/>
        </w:rPr>
      </w:pPr>
      <w:r>
        <w:rPr>
          <w:rStyle w:val="FontStyle47"/>
          <w:lang w:val="uk-UA" w:eastAsia="uk-UA"/>
        </w:rPr>
        <w:t>Порівняльна характеристика простих та привілейованих акцій</w:t>
      </w:r>
    </w:p>
    <w:p w:rsidR="000B2BBB" w:rsidRDefault="000B2BBB">
      <w:pPr>
        <w:widowControl/>
        <w:spacing w:after="110" w:line="1" w:lineRule="exact"/>
        <w:rPr>
          <w:sz w:val="2"/>
          <w:szCs w:val="2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40"/>
        <w:gridCol w:w="2213"/>
        <w:gridCol w:w="1877"/>
      </w:tblGrid>
      <w:tr w:rsidR="000B2BBB" w:rsidTr="003C6AD0">
        <w:trPr>
          <w:jc w:val="center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BB" w:rsidRPr="003C6AD0" w:rsidRDefault="00C9590D">
            <w:pPr>
              <w:pStyle w:val="Style27"/>
              <w:widowControl/>
              <w:ind w:left="874"/>
              <w:jc w:val="left"/>
              <w:rPr>
                <w:rStyle w:val="FontStyle48"/>
                <w:sz w:val="22"/>
                <w:szCs w:val="22"/>
                <w:lang w:val="uk-UA" w:eastAsia="uk-UA"/>
              </w:rPr>
            </w:pPr>
            <w:r w:rsidRPr="003C6AD0">
              <w:rPr>
                <w:rStyle w:val="FontStyle48"/>
                <w:sz w:val="22"/>
                <w:szCs w:val="22"/>
                <w:lang w:val="uk-UA" w:eastAsia="uk-UA"/>
              </w:rPr>
              <w:t>Ознака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BB" w:rsidRPr="003C6AD0" w:rsidRDefault="00C9590D">
            <w:pPr>
              <w:pStyle w:val="Style27"/>
              <w:widowControl/>
              <w:rPr>
                <w:rStyle w:val="FontStyle48"/>
                <w:sz w:val="22"/>
                <w:szCs w:val="22"/>
                <w:lang w:val="uk-UA" w:eastAsia="uk-UA"/>
              </w:rPr>
            </w:pPr>
            <w:r w:rsidRPr="003C6AD0">
              <w:rPr>
                <w:rStyle w:val="FontStyle48"/>
                <w:sz w:val="22"/>
                <w:szCs w:val="22"/>
                <w:lang w:val="uk-UA" w:eastAsia="uk-UA"/>
              </w:rPr>
              <w:t>Прості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BB" w:rsidRPr="003C6AD0" w:rsidRDefault="00C9590D">
            <w:pPr>
              <w:pStyle w:val="Style27"/>
              <w:widowControl/>
              <w:rPr>
                <w:rStyle w:val="FontStyle48"/>
                <w:sz w:val="22"/>
                <w:szCs w:val="22"/>
                <w:lang w:val="uk-UA" w:eastAsia="uk-UA"/>
              </w:rPr>
            </w:pPr>
            <w:r w:rsidRPr="003C6AD0">
              <w:rPr>
                <w:rStyle w:val="FontStyle48"/>
                <w:sz w:val="22"/>
                <w:szCs w:val="22"/>
                <w:lang w:val="uk-UA" w:eastAsia="uk-UA"/>
              </w:rPr>
              <w:t>Привілейовані</w:t>
            </w:r>
          </w:p>
        </w:tc>
      </w:tr>
      <w:tr w:rsidR="000B2BBB" w:rsidTr="003C6AD0">
        <w:trPr>
          <w:jc w:val="center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BB" w:rsidRPr="003C6AD0" w:rsidRDefault="00C9590D">
            <w:pPr>
              <w:pStyle w:val="Style28"/>
              <w:widowControl/>
              <w:ind w:left="5" w:hanging="5"/>
              <w:rPr>
                <w:rStyle w:val="FontStyle46"/>
                <w:sz w:val="22"/>
                <w:szCs w:val="22"/>
                <w:lang w:val="uk-UA" w:eastAsia="uk-UA"/>
              </w:rPr>
            </w:pPr>
            <w:r w:rsidRPr="003C6AD0">
              <w:rPr>
                <w:rStyle w:val="FontStyle46"/>
                <w:sz w:val="22"/>
                <w:szCs w:val="22"/>
                <w:lang w:val="uk-UA" w:eastAsia="uk-UA"/>
              </w:rPr>
              <w:t>Участь в управлінні акціонерним товариством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BB" w:rsidRPr="003C6AD0" w:rsidRDefault="00C9590D">
            <w:pPr>
              <w:pStyle w:val="Style28"/>
              <w:widowControl/>
              <w:spacing w:line="240" w:lineRule="auto"/>
              <w:jc w:val="center"/>
              <w:rPr>
                <w:rStyle w:val="FontStyle46"/>
                <w:sz w:val="22"/>
                <w:szCs w:val="22"/>
                <w:lang w:val="uk-UA" w:eastAsia="uk-UA"/>
              </w:rPr>
            </w:pPr>
            <w:r w:rsidRPr="003C6AD0">
              <w:rPr>
                <w:rStyle w:val="FontStyle46"/>
                <w:sz w:val="22"/>
                <w:szCs w:val="22"/>
                <w:lang w:val="uk-UA" w:eastAsia="uk-UA"/>
              </w:rPr>
              <w:t>Дають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BB" w:rsidRPr="003C6AD0" w:rsidRDefault="00C9590D">
            <w:pPr>
              <w:pStyle w:val="Style29"/>
              <w:widowControl/>
              <w:rPr>
                <w:rStyle w:val="FontStyle46"/>
                <w:sz w:val="22"/>
                <w:szCs w:val="22"/>
                <w:lang w:val="uk-UA" w:eastAsia="uk-UA"/>
              </w:rPr>
            </w:pPr>
            <w:r w:rsidRPr="003C6AD0">
              <w:rPr>
                <w:rStyle w:val="FontStyle46"/>
                <w:sz w:val="22"/>
                <w:szCs w:val="22"/>
                <w:lang w:val="uk-UA" w:eastAsia="uk-UA"/>
              </w:rPr>
              <w:t>Не дають, крім випадків перед</w:t>
            </w:r>
            <w:r w:rsidRPr="003C6AD0">
              <w:rPr>
                <w:rStyle w:val="FontStyle46"/>
                <w:sz w:val="22"/>
                <w:szCs w:val="22"/>
                <w:lang w:val="uk-UA" w:eastAsia="uk-UA"/>
              </w:rPr>
              <w:softHyphen/>
              <w:t>бачених Законом</w:t>
            </w:r>
          </w:p>
        </w:tc>
      </w:tr>
      <w:tr w:rsidR="000B2BBB" w:rsidTr="003C6AD0">
        <w:trPr>
          <w:jc w:val="center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BB" w:rsidRPr="003C6AD0" w:rsidRDefault="00C9590D">
            <w:pPr>
              <w:pStyle w:val="Style28"/>
              <w:widowControl/>
              <w:spacing w:line="230" w:lineRule="exact"/>
              <w:rPr>
                <w:rStyle w:val="FontStyle46"/>
                <w:sz w:val="22"/>
                <w:szCs w:val="22"/>
                <w:lang w:val="uk-UA" w:eastAsia="uk-UA"/>
              </w:rPr>
            </w:pPr>
            <w:r w:rsidRPr="003C6AD0">
              <w:rPr>
                <w:rStyle w:val="FontStyle46"/>
                <w:sz w:val="22"/>
                <w:szCs w:val="22"/>
                <w:lang w:val="uk-UA" w:eastAsia="uk-UA"/>
              </w:rPr>
              <w:t>Отримання прибутку у вигляді дивідендів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BB" w:rsidRPr="003C6AD0" w:rsidRDefault="00C9590D">
            <w:pPr>
              <w:pStyle w:val="Style29"/>
              <w:widowControl/>
              <w:spacing w:line="226" w:lineRule="exact"/>
              <w:rPr>
                <w:rStyle w:val="FontStyle46"/>
                <w:sz w:val="22"/>
                <w:szCs w:val="22"/>
                <w:lang w:val="uk-UA" w:eastAsia="uk-UA"/>
              </w:rPr>
            </w:pPr>
            <w:r w:rsidRPr="003C6AD0">
              <w:rPr>
                <w:rStyle w:val="FontStyle46"/>
                <w:sz w:val="22"/>
                <w:szCs w:val="22"/>
                <w:lang w:val="uk-UA" w:eastAsia="uk-UA"/>
              </w:rPr>
              <w:t>У разі наявності чи</w:t>
            </w:r>
            <w:r w:rsidRPr="003C6AD0">
              <w:rPr>
                <w:rStyle w:val="FontStyle46"/>
                <w:sz w:val="22"/>
                <w:szCs w:val="22"/>
                <w:lang w:val="uk-UA" w:eastAsia="uk-UA"/>
              </w:rPr>
              <w:softHyphen/>
              <w:t>стого прибутку, після рішення загальних зборів акціонерів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BB" w:rsidRPr="003C6AD0" w:rsidRDefault="00C9590D">
            <w:pPr>
              <w:pStyle w:val="Style28"/>
              <w:widowControl/>
              <w:spacing w:line="240" w:lineRule="auto"/>
              <w:jc w:val="center"/>
              <w:rPr>
                <w:rStyle w:val="FontStyle46"/>
                <w:sz w:val="22"/>
                <w:szCs w:val="22"/>
                <w:lang w:val="uk-UA" w:eastAsia="uk-UA"/>
              </w:rPr>
            </w:pPr>
            <w:r w:rsidRPr="003C6AD0">
              <w:rPr>
                <w:rStyle w:val="FontStyle46"/>
                <w:sz w:val="22"/>
                <w:szCs w:val="22"/>
                <w:lang w:val="uk-UA" w:eastAsia="uk-UA"/>
              </w:rPr>
              <w:t>Гарантоване</w:t>
            </w:r>
          </w:p>
        </w:tc>
      </w:tr>
      <w:tr w:rsidR="000B2BBB" w:rsidTr="003C6AD0">
        <w:trPr>
          <w:jc w:val="center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BB" w:rsidRPr="003C6AD0" w:rsidRDefault="00C9590D">
            <w:pPr>
              <w:pStyle w:val="Style28"/>
              <w:widowControl/>
              <w:spacing w:line="230" w:lineRule="exact"/>
              <w:ind w:left="5" w:hanging="5"/>
              <w:rPr>
                <w:rStyle w:val="FontStyle46"/>
                <w:sz w:val="22"/>
                <w:szCs w:val="22"/>
                <w:lang w:val="uk-UA" w:eastAsia="uk-UA"/>
              </w:rPr>
            </w:pPr>
            <w:r w:rsidRPr="003C6AD0">
              <w:rPr>
                <w:rStyle w:val="FontStyle46"/>
                <w:sz w:val="22"/>
                <w:szCs w:val="22"/>
                <w:lang w:val="uk-UA" w:eastAsia="uk-UA"/>
              </w:rPr>
              <w:t>Черговість задоволення претензій кредиторів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BB" w:rsidRPr="003C6AD0" w:rsidRDefault="00C9590D">
            <w:pPr>
              <w:pStyle w:val="Style28"/>
              <w:widowControl/>
              <w:spacing w:line="240" w:lineRule="auto"/>
              <w:jc w:val="center"/>
              <w:rPr>
                <w:rStyle w:val="FontStyle46"/>
                <w:sz w:val="22"/>
                <w:szCs w:val="22"/>
                <w:lang w:val="uk-UA" w:eastAsia="uk-UA"/>
              </w:rPr>
            </w:pPr>
            <w:r w:rsidRPr="003C6AD0">
              <w:rPr>
                <w:rStyle w:val="FontStyle46"/>
                <w:sz w:val="22"/>
                <w:szCs w:val="22"/>
                <w:lang w:val="uk-UA" w:eastAsia="uk-UA"/>
              </w:rPr>
              <w:t>Молодші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BB" w:rsidRPr="003C6AD0" w:rsidRDefault="00C9590D">
            <w:pPr>
              <w:pStyle w:val="Style28"/>
              <w:widowControl/>
              <w:spacing w:line="240" w:lineRule="auto"/>
              <w:jc w:val="center"/>
              <w:rPr>
                <w:rStyle w:val="FontStyle46"/>
                <w:sz w:val="22"/>
                <w:szCs w:val="22"/>
                <w:lang w:val="uk-UA" w:eastAsia="uk-UA"/>
              </w:rPr>
            </w:pPr>
            <w:r w:rsidRPr="003C6AD0">
              <w:rPr>
                <w:rStyle w:val="FontStyle46"/>
                <w:sz w:val="22"/>
                <w:szCs w:val="22"/>
                <w:lang w:val="uk-UA" w:eastAsia="uk-UA"/>
              </w:rPr>
              <w:t>Старші</w:t>
            </w:r>
          </w:p>
        </w:tc>
      </w:tr>
      <w:tr w:rsidR="000B2BBB" w:rsidTr="003C6AD0">
        <w:trPr>
          <w:jc w:val="center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BB" w:rsidRPr="003C6AD0" w:rsidRDefault="00C9590D">
            <w:pPr>
              <w:pStyle w:val="Style28"/>
              <w:widowControl/>
              <w:spacing w:line="240" w:lineRule="auto"/>
              <w:rPr>
                <w:rStyle w:val="FontStyle46"/>
                <w:sz w:val="22"/>
                <w:szCs w:val="22"/>
                <w:lang w:val="uk-UA" w:eastAsia="uk-UA"/>
              </w:rPr>
            </w:pPr>
            <w:r w:rsidRPr="003C6AD0">
              <w:rPr>
                <w:rStyle w:val="FontStyle46"/>
                <w:sz w:val="22"/>
                <w:szCs w:val="22"/>
                <w:lang w:val="uk-UA" w:eastAsia="uk-UA"/>
              </w:rPr>
              <w:t>Обмеження на випуск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BB" w:rsidRPr="003C6AD0" w:rsidRDefault="00C9590D">
            <w:pPr>
              <w:pStyle w:val="Style28"/>
              <w:widowControl/>
              <w:spacing w:line="240" w:lineRule="auto"/>
              <w:jc w:val="center"/>
              <w:rPr>
                <w:rStyle w:val="FontStyle46"/>
                <w:sz w:val="22"/>
                <w:szCs w:val="22"/>
                <w:lang w:val="uk-UA" w:eastAsia="uk-UA"/>
              </w:rPr>
            </w:pPr>
            <w:r w:rsidRPr="003C6AD0">
              <w:rPr>
                <w:rStyle w:val="FontStyle46"/>
                <w:sz w:val="22"/>
                <w:szCs w:val="22"/>
                <w:lang w:val="uk-UA" w:eastAsia="uk-UA"/>
              </w:rPr>
              <w:t>Немає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BB" w:rsidRPr="003C6AD0" w:rsidRDefault="00C9590D">
            <w:pPr>
              <w:pStyle w:val="Style29"/>
              <w:widowControl/>
              <w:rPr>
                <w:rStyle w:val="FontStyle46"/>
                <w:sz w:val="22"/>
                <w:szCs w:val="22"/>
                <w:lang w:val="uk-UA" w:eastAsia="uk-UA"/>
              </w:rPr>
            </w:pPr>
            <w:r w:rsidRPr="003C6AD0">
              <w:rPr>
                <w:rStyle w:val="FontStyle46"/>
                <w:sz w:val="22"/>
                <w:szCs w:val="22"/>
                <w:lang w:val="uk-UA" w:eastAsia="uk-UA"/>
              </w:rPr>
              <w:t xml:space="preserve">Не більше </w:t>
            </w:r>
            <w:r w:rsidRPr="003C6AD0">
              <w:rPr>
                <w:rStyle w:val="FontStyle46"/>
                <w:sz w:val="22"/>
                <w:szCs w:val="22"/>
                <w:lang w:eastAsia="uk-UA"/>
              </w:rPr>
              <w:t xml:space="preserve">25 % </w:t>
            </w:r>
            <w:r w:rsidRPr="003C6AD0">
              <w:rPr>
                <w:rStyle w:val="FontStyle46"/>
                <w:sz w:val="22"/>
                <w:szCs w:val="22"/>
                <w:lang w:val="uk-UA" w:eastAsia="uk-UA"/>
              </w:rPr>
              <w:t>статутного капі</w:t>
            </w:r>
            <w:r w:rsidRPr="003C6AD0">
              <w:rPr>
                <w:rStyle w:val="FontStyle46"/>
                <w:sz w:val="22"/>
                <w:szCs w:val="22"/>
                <w:lang w:val="uk-UA" w:eastAsia="uk-UA"/>
              </w:rPr>
              <w:softHyphen/>
              <w:t>талу акціонерного товариства</w:t>
            </w:r>
          </w:p>
        </w:tc>
      </w:tr>
    </w:tbl>
    <w:p w:rsidR="000B2BBB" w:rsidRDefault="00C9590D">
      <w:pPr>
        <w:pStyle w:val="Style20"/>
        <w:widowControl/>
        <w:spacing w:before="197"/>
        <w:rPr>
          <w:rStyle w:val="FontStyle41"/>
          <w:lang w:val="uk-UA" w:eastAsia="uk-UA"/>
        </w:rPr>
      </w:pPr>
      <w:r>
        <w:rPr>
          <w:rStyle w:val="FontStyle41"/>
          <w:lang w:val="uk-UA" w:eastAsia="uk-UA"/>
        </w:rPr>
        <w:t>право на участь в управлінні акціонер</w:t>
      </w:r>
      <w:r>
        <w:rPr>
          <w:rStyle w:val="FontStyle41"/>
          <w:lang w:val="uk-UA" w:eastAsia="uk-UA"/>
        </w:rPr>
        <w:softHyphen/>
        <w:t>ним товариством у випадках, передбачених статутом і законом, який регулює питання створення, діяльності та припинення акціо</w:t>
      </w:r>
      <w:r>
        <w:rPr>
          <w:rStyle w:val="FontStyle41"/>
          <w:lang w:val="uk-UA" w:eastAsia="uk-UA"/>
        </w:rPr>
        <w:softHyphen/>
        <w:t>нерних товариств.</w:t>
      </w:r>
    </w:p>
    <w:p w:rsidR="000B2BBB" w:rsidRDefault="00C9590D">
      <w:pPr>
        <w:pStyle w:val="Style16"/>
        <w:widowControl/>
        <w:spacing w:line="259" w:lineRule="exact"/>
        <w:ind w:firstLine="283"/>
        <w:rPr>
          <w:rStyle w:val="FontStyle41"/>
          <w:lang w:val="uk-UA" w:eastAsia="uk-UA"/>
        </w:rPr>
      </w:pPr>
      <w:r>
        <w:rPr>
          <w:rStyle w:val="FontStyle41"/>
          <w:lang w:val="uk-UA" w:eastAsia="uk-UA"/>
        </w:rPr>
        <w:t>Акціонерне товариство розміщує привілейовані акції різних класів (з різним обсягом прав), якщо така можливість передба</w:t>
      </w:r>
      <w:r>
        <w:rPr>
          <w:rStyle w:val="FontStyle41"/>
          <w:lang w:val="uk-UA" w:eastAsia="uk-UA"/>
        </w:rPr>
        <w:softHyphen/>
        <w:t>чена його статутом. У такому разі умовою їх розміщення є черго</w:t>
      </w:r>
      <w:r>
        <w:rPr>
          <w:rStyle w:val="FontStyle41"/>
          <w:lang w:val="uk-UA" w:eastAsia="uk-UA"/>
        </w:rPr>
        <w:softHyphen/>
        <w:t>вість отримання дивідендів і виплат з майна ліквідованого това</w:t>
      </w:r>
      <w:r>
        <w:rPr>
          <w:rStyle w:val="FontStyle41"/>
          <w:lang w:val="uk-UA" w:eastAsia="uk-UA"/>
        </w:rPr>
        <w:softHyphen/>
        <w:t>риства для кожного класу привілейованих акцій, розміщених акціонерним товариством, яка встановлюється статутом това</w:t>
      </w:r>
      <w:r>
        <w:rPr>
          <w:rStyle w:val="FontStyle41"/>
          <w:lang w:val="uk-UA" w:eastAsia="uk-UA"/>
        </w:rPr>
        <w:softHyphen/>
        <w:t xml:space="preserve">риства. Залежно від умов розміщення привілейовані акції </w:t>
      </w:r>
      <w:r>
        <w:rPr>
          <w:rStyle w:val="FontStyle41"/>
          <w:lang w:val="uk-UA" w:eastAsia="uk-UA"/>
        </w:rPr>
        <w:lastRenderedPageBreak/>
        <w:t>пев</w:t>
      </w:r>
      <w:r>
        <w:rPr>
          <w:rStyle w:val="FontStyle41"/>
          <w:lang w:val="uk-UA" w:eastAsia="uk-UA"/>
        </w:rPr>
        <w:softHyphen/>
        <w:t>них класів можуть бути конвертовані у прості акції або у при</w:t>
      </w:r>
      <w:r>
        <w:rPr>
          <w:rStyle w:val="FontStyle41"/>
          <w:lang w:val="uk-UA" w:eastAsia="uk-UA"/>
        </w:rPr>
        <w:softHyphen/>
        <w:t>вілейовані акції інших класів.</w:t>
      </w:r>
    </w:p>
    <w:p w:rsidR="000B2BBB" w:rsidRDefault="00C9590D">
      <w:pPr>
        <w:pStyle w:val="Style16"/>
        <w:widowControl/>
        <w:spacing w:line="259" w:lineRule="exact"/>
        <w:ind w:firstLine="302"/>
        <w:rPr>
          <w:rStyle w:val="FontStyle41"/>
          <w:lang w:val="uk-UA" w:eastAsia="uk-UA"/>
        </w:rPr>
      </w:pPr>
      <w:r>
        <w:rPr>
          <w:rStyle w:val="FontStyle44"/>
          <w:lang w:val="uk-UA" w:eastAsia="uk-UA"/>
        </w:rPr>
        <w:t xml:space="preserve">Прості акції </w:t>
      </w:r>
      <w:r>
        <w:rPr>
          <w:rStyle w:val="FontStyle41"/>
          <w:lang w:val="uk-UA" w:eastAsia="uk-UA"/>
        </w:rPr>
        <w:t>надають їх власникам право на отримання час</w:t>
      </w:r>
      <w:r>
        <w:rPr>
          <w:rStyle w:val="FontStyle41"/>
          <w:lang w:val="uk-UA" w:eastAsia="uk-UA"/>
        </w:rPr>
        <w:softHyphen/>
        <w:t>тини прибутку акціонерного товариства у вигляді дивідендів, на участь в правлінні акціонерним товариством, на отримання частини майна акціонерного товариства у разі його ліквідації та інші права, передбачені законом, що регулює питання ство</w:t>
      </w:r>
      <w:r>
        <w:rPr>
          <w:rStyle w:val="FontStyle41"/>
          <w:lang w:val="uk-UA" w:eastAsia="uk-UA"/>
        </w:rPr>
        <w:softHyphen/>
        <w:t>рення, діяльності та припинення акціонерних товариств. Прості акції надають їх власникам однакові права.</w:t>
      </w:r>
    </w:p>
    <w:p w:rsidR="000B2BBB" w:rsidRDefault="00C9590D">
      <w:pPr>
        <w:pStyle w:val="Style16"/>
        <w:widowControl/>
        <w:spacing w:line="259" w:lineRule="exact"/>
        <w:ind w:firstLine="293"/>
        <w:rPr>
          <w:rStyle w:val="FontStyle41"/>
          <w:lang w:val="uk-UA" w:eastAsia="uk-UA"/>
        </w:rPr>
      </w:pPr>
      <w:r>
        <w:rPr>
          <w:rStyle w:val="FontStyle41"/>
          <w:lang w:val="uk-UA" w:eastAsia="uk-UA"/>
        </w:rPr>
        <w:t>Відповідно до українського законодавства, привілейовані акції можуть бути такими, що конвертуються.</w:t>
      </w:r>
    </w:p>
    <w:p w:rsidR="000B2BBB" w:rsidRDefault="00C9590D">
      <w:pPr>
        <w:pStyle w:val="Style17"/>
        <w:widowControl/>
        <w:spacing w:before="115"/>
        <w:ind w:left="624"/>
        <w:rPr>
          <w:rStyle w:val="FontStyle44"/>
          <w:lang w:val="uk-UA"/>
        </w:rPr>
      </w:pPr>
      <w:r w:rsidRPr="00BB617F">
        <w:rPr>
          <w:rStyle w:val="FontStyle47"/>
          <w:lang w:val="uk-UA"/>
        </w:rPr>
        <w:t xml:space="preserve"># </w:t>
      </w:r>
      <w:r>
        <w:rPr>
          <w:rStyle w:val="FontStyle47"/>
          <w:lang w:val="uk-UA"/>
        </w:rPr>
        <w:t xml:space="preserve">Привілейована акція, що конвертується </w:t>
      </w:r>
      <w:r w:rsidRPr="00BB617F">
        <w:rPr>
          <w:rStyle w:val="FontStyle44"/>
          <w:lang w:val="uk-UA"/>
        </w:rPr>
        <w:t xml:space="preserve">- </w:t>
      </w:r>
      <w:r>
        <w:rPr>
          <w:rStyle w:val="FontStyle44"/>
          <w:lang w:val="uk-UA"/>
        </w:rPr>
        <w:t>це акція, у рі</w:t>
      </w:r>
      <w:r>
        <w:rPr>
          <w:rStyle w:val="FontStyle44"/>
          <w:lang w:val="uk-UA"/>
        </w:rPr>
        <w:softHyphen/>
        <w:t>шенні про випуск якої передбачена конвертація привілейова</w:t>
      </w:r>
      <w:r>
        <w:rPr>
          <w:rStyle w:val="FontStyle44"/>
          <w:lang w:val="uk-UA"/>
        </w:rPr>
        <w:softHyphen/>
        <w:t>ної акції на прості, або привілейовані акції іншого класу.</w:t>
      </w:r>
    </w:p>
    <w:p w:rsidR="000B2BBB" w:rsidRDefault="00C9590D">
      <w:pPr>
        <w:pStyle w:val="Style16"/>
        <w:widowControl/>
        <w:spacing w:before="110" w:line="259" w:lineRule="exact"/>
        <w:ind w:firstLine="298"/>
        <w:rPr>
          <w:rStyle w:val="FontStyle41"/>
          <w:lang w:val="uk-UA" w:eastAsia="uk-UA"/>
        </w:rPr>
      </w:pPr>
      <w:r>
        <w:rPr>
          <w:rStyle w:val="FontStyle41"/>
          <w:lang w:val="uk-UA" w:eastAsia="uk-UA"/>
        </w:rPr>
        <w:t>Конвертація може проводитися для всього випуску однора</w:t>
      </w:r>
      <w:r>
        <w:rPr>
          <w:rStyle w:val="FontStyle41"/>
          <w:lang w:val="uk-UA" w:eastAsia="uk-UA"/>
        </w:rPr>
        <w:softHyphen/>
        <w:t xml:space="preserve">зово в певний строк або відповідно до рішення про випуск </w:t>
      </w:r>
      <w:r>
        <w:rPr>
          <w:rStyle w:val="FontStyle41"/>
          <w:lang w:eastAsia="uk-UA"/>
        </w:rPr>
        <w:t xml:space="preserve">- </w:t>
      </w:r>
      <w:r>
        <w:rPr>
          <w:rStyle w:val="FontStyle41"/>
          <w:lang w:val="uk-UA" w:eastAsia="uk-UA"/>
        </w:rPr>
        <w:t>на вимогу власника індивідуально.</w:t>
      </w:r>
    </w:p>
    <w:p w:rsidR="000B2BBB" w:rsidRDefault="00C9590D">
      <w:pPr>
        <w:pStyle w:val="Style16"/>
        <w:widowControl/>
        <w:spacing w:line="259" w:lineRule="exact"/>
        <w:ind w:firstLine="302"/>
        <w:rPr>
          <w:rStyle w:val="FontStyle41"/>
          <w:lang w:val="uk-UA" w:eastAsia="uk-UA"/>
        </w:rPr>
      </w:pPr>
      <w:r>
        <w:rPr>
          <w:rStyle w:val="FontStyle41"/>
          <w:lang w:val="uk-UA" w:eastAsia="uk-UA"/>
        </w:rPr>
        <w:t xml:space="preserve">Конвертована привілейована акція </w:t>
      </w:r>
      <w:r>
        <w:rPr>
          <w:rStyle w:val="FontStyle41"/>
          <w:lang w:eastAsia="uk-UA"/>
        </w:rPr>
        <w:t xml:space="preserve">- </w:t>
      </w:r>
      <w:r>
        <w:rPr>
          <w:rStyle w:val="FontStyle41"/>
          <w:lang w:val="uk-UA" w:eastAsia="uk-UA"/>
        </w:rPr>
        <w:t>надає її власникові пра</w:t>
      </w:r>
      <w:r>
        <w:rPr>
          <w:rStyle w:val="FontStyle41"/>
          <w:lang w:val="uk-UA" w:eastAsia="uk-UA"/>
        </w:rPr>
        <w:softHyphen/>
        <w:t>ва на:</w:t>
      </w:r>
    </w:p>
    <w:p w:rsidR="000B2BBB" w:rsidRDefault="00C9590D">
      <w:pPr>
        <w:pStyle w:val="Style33"/>
        <w:widowControl/>
        <w:spacing w:line="259" w:lineRule="exact"/>
        <w:jc w:val="both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нагромадження й наступне отримання невиплачених або не повністю виплачених дивідендів:</w:t>
      </w:r>
    </w:p>
    <w:p w:rsidR="000B2BBB" w:rsidRDefault="00C9590D">
      <w:pPr>
        <w:pStyle w:val="Style33"/>
        <w:widowControl/>
        <w:spacing w:line="259" w:lineRule="exact"/>
        <w:ind w:firstLine="629"/>
        <w:jc w:val="both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участь у загальних зборах, акціонерів акціонерного това</w:t>
      </w:r>
      <w:r>
        <w:rPr>
          <w:rStyle w:val="FontStyle44"/>
          <w:lang w:val="uk-UA" w:eastAsia="uk-UA"/>
        </w:rPr>
        <w:softHyphen/>
        <w:t>риства із правом участі у голосуванні з моменту неприйняття рішення про повну виплату накопичених дивідендів.</w:t>
      </w:r>
    </w:p>
    <w:p w:rsidR="000B2BBB" w:rsidRDefault="00C9590D">
      <w:pPr>
        <w:pStyle w:val="Style16"/>
        <w:widowControl/>
        <w:spacing w:line="259" w:lineRule="exact"/>
        <w:rPr>
          <w:rStyle w:val="FontStyle41"/>
          <w:lang w:val="uk-UA" w:eastAsia="uk-UA"/>
        </w:rPr>
      </w:pPr>
      <w:r>
        <w:rPr>
          <w:rStyle w:val="FontStyle44"/>
          <w:lang w:val="uk-UA" w:eastAsia="uk-UA"/>
        </w:rPr>
        <w:t xml:space="preserve">Прості акції </w:t>
      </w:r>
      <w:r>
        <w:rPr>
          <w:rStyle w:val="FontStyle41"/>
          <w:lang w:val="uk-UA" w:eastAsia="uk-UA"/>
        </w:rPr>
        <w:t>не підлягають конвертації у привілейовані акції або інші цінні папери акціонерного товариства.</w:t>
      </w:r>
    </w:p>
    <w:p w:rsidR="000B2BBB" w:rsidRDefault="00C9590D">
      <w:pPr>
        <w:pStyle w:val="Style16"/>
        <w:widowControl/>
        <w:spacing w:line="259" w:lineRule="exact"/>
        <w:ind w:firstLine="302"/>
        <w:rPr>
          <w:rStyle w:val="FontStyle41"/>
          <w:lang w:val="uk-UA" w:eastAsia="uk-UA"/>
        </w:rPr>
      </w:pPr>
      <w:r>
        <w:rPr>
          <w:rStyle w:val="FontStyle41"/>
          <w:lang w:val="uk-UA" w:eastAsia="uk-UA"/>
        </w:rPr>
        <w:t>Акції приносять своєму власникові прибуток у вигляді диві</w:t>
      </w:r>
      <w:r>
        <w:rPr>
          <w:rStyle w:val="FontStyle41"/>
          <w:lang w:val="uk-UA" w:eastAsia="uk-UA"/>
        </w:rPr>
        <w:softHyphen/>
        <w:t>дендів.</w:t>
      </w:r>
    </w:p>
    <w:p w:rsidR="000B2BBB" w:rsidRDefault="00C9590D">
      <w:pPr>
        <w:pStyle w:val="Style17"/>
        <w:widowControl/>
        <w:spacing w:before="115"/>
        <w:ind w:left="610"/>
        <w:rPr>
          <w:rStyle w:val="FontStyle44"/>
          <w:lang w:val="uk-UA"/>
        </w:rPr>
      </w:pPr>
      <w:r w:rsidRPr="00BB617F">
        <w:rPr>
          <w:rStyle w:val="FontStyle47"/>
          <w:lang w:val="uk-UA"/>
        </w:rPr>
        <w:t>*</w:t>
      </w:r>
      <w:r>
        <w:rPr>
          <w:rStyle w:val="FontStyle47"/>
          <w:lang w:val="uk-UA"/>
        </w:rPr>
        <w:t xml:space="preserve">Дивіденд (від </w:t>
      </w:r>
      <w:r w:rsidRPr="00BB617F">
        <w:rPr>
          <w:rStyle w:val="FontStyle47"/>
          <w:lang w:val="uk-UA"/>
        </w:rPr>
        <w:t xml:space="preserve">англ. </w:t>
      </w:r>
      <w:proofErr w:type="spellStart"/>
      <w:proofErr w:type="gramStart"/>
      <w:r>
        <w:rPr>
          <w:rStyle w:val="FontStyle47"/>
          <w:lang w:val="en-US"/>
        </w:rPr>
        <w:t>devide</w:t>
      </w:r>
      <w:proofErr w:type="spellEnd"/>
      <w:proofErr w:type="gramEnd"/>
      <w:r w:rsidRPr="00BB617F">
        <w:rPr>
          <w:rStyle w:val="FontStyle47"/>
          <w:lang w:val="uk-UA"/>
        </w:rPr>
        <w:t xml:space="preserve"> </w:t>
      </w:r>
      <w:r>
        <w:rPr>
          <w:rStyle w:val="FontStyle47"/>
          <w:lang w:val="uk-UA"/>
        </w:rPr>
        <w:t xml:space="preserve">- розподіляти) </w:t>
      </w:r>
      <w:r w:rsidRPr="00BB617F">
        <w:rPr>
          <w:rStyle w:val="FontStyle44"/>
          <w:lang w:val="uk-UA"/>
        </w:rPr>
        <w:t xml:space="preserve">- </w:t>
      </w:r>
      <w:r>
        <w:rPr>
          <w:rStyle w:val="FontStyle44"/>
          <w:lang w:val="uk-UA"/>
        </w:rPr>
        <w:t>це частина чи</w:t>
      </w:r>
      <w:r>
        <w:rPr>
          <w:rStyle w:val="FontStyle44"/>
          <w:lang w:val="uk-UA"/>
        </w:rPr>
        <w:softHyphen/>
        <w:t>стого прибутку, що розподіляється між акціонерами відпо</w:t>
      </w:r>
      <w:r>
        <w:rPr>
          <w:rStyle w:val="FontStyle44"/>
          <w:lang w:val="uk-UA"/>
        </w:rPr>
        <w:softHyphen/>
        <w:t>відно до кількості й категорії акцій, що їм належать.</w:t>
      </w:r>
    </w:p>
    <w:p w:rsidR="000B2BBB" w:rsidRDefault="00C9590D">
      <w:pPr>
        <w:pStyle w:val="Style16"/>
        <w:widowControl/>
        <w:spacing w:before="106" w:line="259" w:lineRule="exact"/>
        <w:ind w:firstLine="302"/>
        <w:rPr>
          <w:rStyle w:val="FontStyle41"/>
          <w:lang w:val="uk-UA" w:eastAsia="uk-UA"/>
        </w:rPr>
      </w:pPr>
      <w:r>
        <w:rPr>
          <w:rStyle w:val="FontStyle41"/>
          <w:lang w:val="uk-UA" w:eastAsia="uk-UA"/>
        </w:rPr>
        <w:t>Положення про те, їло акціонерне товариство має право ух</w:t>
      </w:r>
      <w:r>
        <w:rPr>
          <w:rStyle w:val="FontStyle41"/>
          <w:lang w:val="uk-UA" w:eastAsia="uk-UA"/>
        </w:rPr>
        <w:softHyphen/>
        <w:t>валювати рішення щодо виплаті дивідендів, не означає, що акціо</w:t>
      </w:r>
      <w:r>
        <w:rPr>
          <w:rStyle w:val="FontStyle41"/>
          <w:lang w:val="uk-UA" w:eastAsia="uk-UA"/>
        </w:rPr>
        <w:softHyphen/>
        <w:t>нерне товариство зобов'язане це робити. Рішення про виплату або невиплату дивідендів приймається загальними зборами акціо</w:t>
      </w:r>
      <w:r>
        <w:rPr>
          <w:rStyle w:val="FontStyle41"/>
          <w:lang w:val="uk-UA" w:eastAsia="uk-UA"/>
        </w:rPr>
        <w:softHyphen/>
        <w:t>нерів.</w:t>
      </w:r>
    </w:p>
    <w:p w:rsidR="000B2BBB" w:rsidRDefault="00C9590D">
      <w:pPr>
        <w:pStyle w:val="Style16"/>
        <w:widowControl/>
        <w:ind w:firstLine="293"/>
        <w:rPr>
          <w:rStyle w:val="FontStyle41"/>
          <w:lang w:val="uk-UA" w:eastAsia="uk-UA"/>
        </w:rPr>
      </w:pPr>
      <w:r>
        <w:rPr>
          <w:rStyle w:val="FontStyle41"/>
          <w:lang w:val="uk-UA" w:eastAsia="uk-UA"/>
        </w:rPr>
        <w:t>Товариства мають право приймати рішення про виплату диві</w:t>
      </w:r>
      <w:r>
        <w:rPr>
          <w:rStyle w:val="FontStyle41"/>
          <w:lang w:val="uk-UA" w:eastAsia="uk-UA"/>
        </w:rPr>
        <w:softHyphen/>
        <w:t xml:space="preserve">дендів один раз на рік або про виплату проміжних дивідендів </w:t>
      </w:r>
      <w:r>
        <w:rPr>
          <w:rStyle w:val="FontStyle41"/>
          <w:lang w:eastAsia="uk-UA"/>
        </w:rPr>
        <w:t>-</w:t>
      </w:r>
      <w:r>
        <w:rPr>
          <w:rStyle w:val="FontStyle41"/>
          <w:lang w:val="uk-UA" w:eastAsia="uk-UA"/>
        </w:rPr>
        <w:t>за підсумками роботи товариства за квартал чи півріччя.</w:t>
      </w:r>
    </w:p>
    <w:p w:rsidR="000B2BBB" w:rsidRDefault="00C9590D">
      <w:pPr>
        <w:pStyle w:val="Style16"/>
        <w:widowControl/>
        <w:ind w:firstLine="283"/>
        <w:rPr>
          <w:rStyle w:val="FontStyle41"/>
          <w:lang w:val="uk-UA" w:eastAsia="uk-UA"/>
        </w:rPr>
      </w:pPr>
      <w:r>
        <w:rPr>
          <w:rStyle w:val="FontStyle41"/>
          <w:lang w:val="uk-UA" w:eastAsia="uk-UA"/>
        </w:rPr>
        <w:t>У випадку ухвалення позитивного рішення, збори визначають розмір річного дивіденду, форму його виплати по акціях кожного класу. При цьому розмір річних дивідендів не може бути більше рекомендованого Радою директорів акціонерного товариства.</w:t>
      </w:r>
    </w:p>
    <w:p w:rsidR="000B2BBB" w:rsidRDefault="00C9590D">
      <w:pPr>
        <w:pStyle w:val="Style16"/>
        <w:widowControl/>
        <w:ind w:firstLine="293"/>
        <w:rPr>
          <w:rStyle w:val="FontStyle41"/>
          <w:lang w:val="uk-UA" w:eastAsia="uk-UA"/>
        </w:rPr>
      </w:pPr>
      <w:r>
        <w:rPr>
          <w:rStyle w:val="FontStyle41"/>
          <w:lang w:val="uk-UA" w:eastAsia="uk-UA"/>
        </w:rPr>
        <w:t>Акціонерне товариство зобов'язане виплатити оголошені по кожному класу акцій дивіденди. Якщо дивіденди оголошені за</w:t>
      </w:r>
      <w:r>
        <w:rPr>
          <w:rStyle w:val="FontStyle41"/>
          <w:lang w:val="uk-UA" w:eastAsia="uk-UA"/>
        </w:rPr>
        <w:softHyphen/>
        <w:t>гальними зборами акціонерів, товариство стає боржником акціо</w:t>
      </w:r>
      <w:r>
        <w:rPr>
          <w:rStyle w:val="FontStyle41"/>
          <w:lang w:val="uk-UA" w:eastAsia="uk-UA"/>
        </w:rPr>
        <w:softHyphen/>
        <w:t>нерів. Тому у разі невиплати дивідендів акціонери мають право звернутися в суд з позовом до товариства.</w:t>
      </w:r>
    </w:p>
    <w:p w:rsidR="000B2BBB" w:rsidRDefault="00C9590D">
      <w:pPr>
        <w:pStyle w:val="Style16"/>
        <w:widowControl/>
        <w:ind w:left="298" w:firstLine="0"/>
        <w:jc w:val="left"/>
        <w:rPr>
          <w:rStyle w:val="FontStyle41"/>
          <w:lang w:val="uk-UA" w:eastAsia="uk-UA"/>
        </w:rPr>
      </w:pPr>
      <w:r>
        <w:rPr>
          <w:rStyle w:val="FontStyle41"/>
          <w:lang w:val="uk-UA" w:eastAsia="uk-UA"/>
        </w:rPr>
        <w:t>Таким чином, дивіденди виплачуються:</w:t>
      </w:r>
    </w:p>
    <w:p w:rsidR="000B2BBB" w:rsidRDefault="00C9590D" w:rsidP="003C6AD0">
      <w:pPr>
        <w:pStyle w:val="Style32"/>
        <w:widowControl/>
        <w:numPr>
          <w:ilvl w:val="0"/>
          <w:numId w:val="2"/>
        </w:numPr>
        <w:tabs>
          <w:tab w:val="left" w:pos="518"/>
        </w:tabs>
        <w:spacing w:before="5"/>
        <w:rPr>
          <w:rStyle w:val="FontStyle44"/>
        </w:rPr>
      </w:pPr>
      <w:r>
        <w:rPr>
          <w:rStyle w:val="FontStyle44"/>
          <w:lang w:val="uk-UA" w:eastAsia="uk-UA"/>
        </w:rPr>
        <w:t>за рішенням загальних зборів акціонерів, але їх розмір не може бути більше рекомендованого радою директорів;</w:t>
      </w:r>
    </w:p>
    <w:p w:rsidR="000B2BBB" w:rsidRDefault="00C9590D" w:rsidP="003C6AD0">
      <w:pPr>
        <w:pStyle w:val="Style32"/>
        <w:widowControl/>
        <w:numPr>
          <w:ilvl w:val="0"/>
          <w:numId w:val="2"/>
        </w:numPr>
        <w:tabs>
          <w:tab w:val="left" w:pos="518"/>
        </w:tabs>
        <w:rPr>
          <w:rStyle w:val="FontStyle44"/>
        </w:rPr>
      </w:pPr>
      <w:r>
        <w:rPr>
          <w:rStyle w:val="FontStyle44"/>
          <w:lang w:val="uk-UA" w:eastAsia="uk-UA"/>
        </w:rPr>
        <w:t>з чистого прибутку акціонерного товариства (по привілейо</w:t>
      </w:r>
      <w:r>
        <w:rPr>
          <w:rStyle w:val="FontStyle44"/>
          <w:lang w:val="uk-UA" w:eastAsia="uk-UA"/>
        </w:rPr>
        <w:softHyphen/>
        <w:t>ваних акціях можуть виплачуватися за рахунок спеціальних фондів акціонерного товариства</w:t>
      </w:r>
      <w:r>
        <w:rPr>
          <w:rStyle w:val="FontStyle44"/>
          <w:spacing w:val="30"/>
          <w:lang w:eastAsia="uk-UA"/>
        </w:rPr>
        <w:t>);</w:t>
      </w:r>
    </w:p>
    <w:p w:rsidR="000B2BBB" w:rsidRDefault="00C9590D" w:rsidP="003C6AD0">
      <w:pPr>
        <w:pStyle w:val="Style32"/>
        <w:widowControl/>
        <w:numPr>
          <w:ilvl w:val="0"/>
          <w:numId w:val="2"/>
        </w:numPr>
        <w:tabs>
          <w:tab w:val="left" w:pos="518"/>
        </w:tabs>
        <w:rPr>
          <w:rStyle w:val="FontStyle44"/>
        </w:rPr>
      </w:pPr>
      <w:r>
        <w:rPr>
          <w:rStyle w:val="FontStyle44"/>
          <w:lang w:val="uk-UA" w:eastAsia="uk-UA"/>
        </w:rPr>
        <w:t xml:space="preserve">грішми, а у випадках, передбачених статутом </w:t>
      </w:r>
      <w:r>
        <w:rPr>
          <w:rStyle w:val="FontStyle44"/>
          <w:lang w:eastAsia="uk-UA"/>
        </w:rPr>
        <w:t xml:space="preserve">- </w:t>
      </w:r>
      <w:r>
        <w:rPr>
          <w:rStyle w:val="FontStyle44"/>
          <w:lang w:val="uk-UA" w:eastAsia="uk-UA"/>
        </w:rPr>
        <w:t>іншим май</w:t>
      </w:r>
      <w:r>
        <w:rPr>
          <w:rStyle w:val="FontStyle44"/>
          <w:lang w:val="uk-UA" w:eastAsia="uk-UA"/>
        </w:rPr>
        <w:softHyphen/>
        <w:t>ном;</w:t>
      </w:r>
    </w:p>
    <w:p w:rsidR="000B2BBB" w:rsidRDefault="00C9590D" w:rsidP="003C6AD0">
      <w:pPr>
        <w:pStyle w:val="Style32"/>
        <w:widowControl/>
        <w:numPr>
          <w:ilvl w:val="0"/>
          <w:numId w:val="2"/>
        </w:numPr>
        <w:tabs>
          <w:tab w:val="left" w:pos="518"/>
        </w:tabs>
        <w:jc w:val="left"/>
        <w:rPr>
          <w:rStyle w:val="FontStyle44"/>
        </w:rPr>
      </w:pPr>
      <w:r>
        <w:rPr>
          <w:rStyle w:val="FontStyle44"/>
          <w:lang w:val="uk-UA" w:eastAsia="uk-UA"/>
        </w:rPr>
        <w:t xml:space="preserve">у строк, встановлений статутом або </w:t>
      </w:r>
      <w:r>
        <w:rPr>
          <w:rStyle w:val="FontStyle44"/>
          <w:spacing w:val="-20"/>
          <w:lang w:val="uk-UA" w:eastAsia="uk-UA"/>
        </w:rPr>
        <w:t>рішенням</w:t>
      </w:r>
      <w:r>
        <w:rPr>
          <w:rStyle w:val="FontStyle44"/>
          <w:lang w:val="uk-UA" w:eastAsia="uk-UA"/>
        </w:rPr>
        <w:t xml:space="preserve"> загальних зборів;</w:t>
      </w:r>
    </w:p>
    <w:p w:rsidR="000B2BBB" w:rsidRDefault="00C9590D" w:rsidP="003C6AD0">
      <w:pPr>
        <w:pStyle w:val="Style32"/>
        <w:widowControl/>
        <w:numPr>
          <w:ilvl w:val="0"/>
          <w:numId w:val="2"/>
        </w:numPr>
        <w:tabs>
          <w:tab w:val="left" w:pos="518"/>
        </w:tabs>
        <w:spacing w:before="5"/>
        <w:rPr>
          <w:rStyle w:val="FontStyle44"/>
        </w:rPr>
      </w:pPr>
      <w:r>
        <w:rPr>
          <w:rStyle w:val="FontStyle44"/>
          <w:lang w:val="uk-UA" w:eastAsia="uk-UA"/>
        </w:rPr>
        <w:t>акціонерне товариство не має права ухвалювати рішення щодо виплати (оголошення) дивідендів:</w:t>
      </w:r>
    </w:p>
    <w:p w:rsidR="000B2BBB" w:rsidRDefault="00C9590D" w:rsidP="003C6AD0">
      <w:pPr>
        <w:pStyle w:val="Style32"/>
        <w:widowControl/>
        <w:numPr>
          <w:ilvl w:val="0"/>
          <w:numId w:val="2"/>
        </w:numPr>
        <w:tabs>
          <w:tab w:val="left" w:pos="518"/>
        </w:tabs>
        <w:spacing w:before="5"/>
        <w:jc w:val="left"/>
        <w:rPr>
          <w:rStyle w:val="FontStyle44"/>
        </w:rPr>
      </w:pPr>
      <w:r>
        <w:rPr>
          <w:rStyle w:val="FontStyle44"/>
          <w:lang w:val="uk-UA" w:eastAsia="uk-UA"/>
        </w:rPr>
        <w:t>до повної оплати статутного капіталу;</w:t>
      </w:r>
    </w:p>
    <w:p w:rsidR="000B2BBB" w:rsidRDefault="00C9590D" w:rsidP="003C6AD0">
      <w:pPr>
        <w:pStyle w:val="Style32"/>
        <w:widowControl/>
        <w:numPr>
          <w:ilvl w:val="0"/>
          <w:numId w:val="2"/>
        </w:numPr>
        <w:tabs>
          <w:tab w:val="left" w:pos="518"/>
        </w:tabs>
        <w:spacing w:before="5"/>
        <w:jc w:val="left"/>
        <w:rPr>
          <w:rStyle w:val="FontStyle44"/>
        </w:rPr>
      </w:pPr>
      <w:r>
        <w:rPr>
          <w:rStyle w:val="FontStyle44"/>
          <w:lang w:val="uk-UA" w:eastAsia="uk-UA"/>
        </w:rPr>
        <w:t>до викупу всіх акцій на вимогу акціонерів;</w:t>
      </w:r>
    </w:p>
    <w:p w:rsidR="000B2BBB" w:rsidRPr="00BB617F" w:rsidRDefault="00C9590D">
      <w:pPr>
        <w:pStyle w:val="Style18"/>
        <w:widowControl/>
        <w:spacing w:line="264" w:lineRule="exact"/>
        <w:ind w:firstLine="298"/>
        <w:rPr>
          <w:rStyle w:val="FontStyle44"/>
          <w:lang w:eastAsia="uk-UA"/>
        </w:rPr>
      </w:pPr>
      <w:r>
        <w:rPr>
          <w:rStyle w:val="FontStyle44"/>
          <w:lang w:val="uk-UA" w:eastAsia="uk-UA"/>
        </w:rPr>
        <w:t>У якщо на день ухвалення рішення акціонерне товариство відповідає ознакам банкрутства або ці ознаки з'являються в ре</w:t>
      </w:r>
      <w:r>
        <w:rPr>
          <w:rStyle w:val="FontStyle44"/>
          <w:lang w:val="uk-UA" w:eastAsia="uk-UA"/>
        </w:rPr>
        <w:softHyphen/>
        <w:t xml:space="preserve">зультаті виплати дивідендів та </w:t>
      </w:r>
      <w:r>
        <w:rPr>
          <w:rStyle w:val="FontStyle44"/>
          <w:lang w:val="en-US" w:eastAsia="uk-UA"/>
        </w:rPr>
        <w:t>in</w:t>
      </w:r>
      <w:r w:rsidRPr="00BB617F">
        <w:rPr>
          <w:rStyle w:val="FontStyle44"/>
          <w:lang w:eastAsia="uk-UA"/>
        </w:rPr>
        <w:t>.</w:t>
      </w:r>
    </w:p>
    <w:p w:rsidR="000B2BBB" w:rsidRDefault="00C9590D">
      <w:pPr>
        <w:pStyle w:val="Style16"/>
        <w:widowControl/>
        <w:ind w:firstLine="293"/>
        <w:rPr>
          <w:rStyle w:val="FontStyle41"/>
          <w:lang w:val="uk-UA" w:eastAsia="uk-UA"/>
        </w:rPr>
      </w:pPr>
      <w:r>
        <w:rPr>
          <w:rStyle w:val="FontStyle41"/>
          <w:lang w:val="uk-UA" w:eastAsia="uk-UA"/>
        </w:rPr>
        <w:lastRenderedPageBreak/>
        <w:t xml:space="preserve">Виплата дивідендів </w:t>
      </w:r>
      <w:r>
        <w:rPr>
          <w:rStyle w:val="FontStyle41"/>
          <w:lang w:eastAsia="uk-UA"/>
        </w:rPr>
        <w:t xml:space="preserve">- </w:t>
      </w:r>
      <w:r>
        <w:rPr>
          <w:rStyle w:val="FontStyle41"/>
          <w:lang w:val="uk-UA" w:eastAsia="uk-UA"/>
        </w:rPr>
        <w:t xml:space="preserve">не обов'язкова умова випуску цінного паперу. Але виплата оголошених дивідендів </w:t>
      </w:r>
      <w:r>
        <w:rPr>
          <w:rStyle w:val="FontStyle41"/>
          <w:lang w:eastAsia="uk-UA"/>
        </w:rPr>
        <w:t xml:space="preserve">- </w:t>
      </w:r>
      <w:r>
        <w:rPr>
          <w:rStyle w:val="FontStyle41"/>
          <w:lang w:val="uk-UA" w:eastAsia="uk-UA"/>
        </w:rPr>
        <w:t>це обов'язкова умова для акціонерного товариства.</w:t>
      </w:r>
    </w:p>
    <w:p w:rsidR="000B2BBB" w:rsidRDefault="00C9590D" w:rsidP="003C6AD0">
      <w:pPr>
        <w:pStyle w:val="Style16"/>
        <w:widowControl/>
        <w:ind w:firstLine="283"/>
        <w:rPr>
          <w:rStyle w:val="FontStyle41"/>
          <w:lang w:val="uk-UA" w:eastAsia="uk-UA"/>
        </w:rPr>
        <w:sectPr w:rsidR="000B2BBB" w:rsidSect="008A54E9">
          <w:footerReference w:type="even" r:id="rId10"/>
          <w:footerReference w:type="default" r:id="rId11"/>
          <w:pgSz w:w="11905" w:h="16837"/>
          <w:pgMar w:top="1135" w:right="1132" w:bottom="1276" w:left="1560" w:header="720" w:footer="720" w:gutter="0"/>
          <w:cols w:space="60"/>
          <w:noEndnote/>
        </w:sectPr>
      </w:pPr>
      <w:r>
        <w:rPr>
          <w:rStyle w:val="FontStyle41"/>
          <w:lang w:val="uk-UA" w:eastAsia="uk-UA"/>
        </w:rPr>
        <w:t>Перелік осіб, які мають право на одержання річних дивідендів, складається на дату складання переліку осіб, що мають право брати участь у річних загальних зборах акціонерів. Дата скла</w:t>
      </w:r>
      <w:r>
        <w:rPr>
          <w:rStyle w:val="FontStyle41"/>
          <w:lang w:val="uk-UA" w:eastAsia="uk-UA"/>
        </w:rPr>
        <w:softHyphen/>
        <w:t>дання такого списку встановлюєт</w:t>
      </w:r>
      <w:r w:rsidR="003C6AD0">
        <w:rPr>
          <w:rStyle w:val="FontStyle41"/>
          <w:lang w:val="uk-UA" w:eastAsia="uk-UA"/>
        </w:rPr>
        <w:t xml:space="preserve">ься радою директорів і </w:t>
      </w:r>
      <w:proofErr w:type="spellStart"/>
      <w:r w:rsidR="003C6AD0">
        <w:rPr>
          <w:rStyle w:val="FontStyle41"/>
          <w:lang w:val="uk-UA" w:eastAsia="uk-UA"/>
        </w:rPr>
        <w:t>збігаєть-</w:t>
      </w:r>
      <w:proofErr w:type="spellEnd"/>
    </w:p>
    <w:p w:rsidR="000B2BBB" w:rsidRDefault="00C9590D">
      <w:pPr>
        <w:pStyle w:val="Style20"/>
        <w:widowControl/>
        <w:spacing w:before="53"/>
        <w:rPr>
          <w:rStyle w:val="FontStyle41"/>
          <w:lang w:val="uk-UA" w:eastAsia="uk-UA"/>
        </w:rPr>
      </w:pPr>
      <w:r>
        <w:rPr>
          <w:rStyle w:val="FontStyle41"/>
          <w:lang w:val="uk-UA" w:eastAsia="uk-UA"/>
        </w:rPr>
        <w:lastRenderedPageBreak/>
        <w:t>ся зі складанням списку осіб, які мають право брати участь у зборах.</w:t>
      </w:r>
    </w:p>
    <w:p w:rsidR="000B2BBB" w:rsidRDefault="00C9590D">
      <w:pPr>
        <w:pStyle w:val="Style16"/>
        <w:widowControl/>
        <w:spacing w:line="259" w:lineRule="exact"/>
        <w:ind w:firstLine="298"/>
        <w:rPr>
          <w:rStyle w:val="FontStyle41"/>
          <w:lang w:val="uk-UA" w:eastAsia="uk-UA"/>
        </w:rPr>
      </w:pPr>
      <w:r>
        <w:rPr>
          <w:rStyle w:val="FontStyle41"/>
          <w:lang w:val="uk-UA" w:eastAsia="uk-UA"/>
        </w:rPr>
        <w:t>Загальні збори акціонерів вирішують наступні питання щодо виплати дивідендів:</w:t>
      </w:r>
    </w:p>
    <w:p w:rsidR="000B2BBB" w:rsidRDefault="003C6AD0">
      <w:pPr>
        <w:pStyle w:val="Style17"/>
        <w:widowControl/>
        <w:jc w:val="left"/>
        <w:rPr>
          <w:rStyle w:val="FontStyle44"/>
          <w:lang w:val="uk-UA" w:eastAsia="uk-UA"/>
        </w:rPr>
      </w:pPr>
      <w:r>
        <w:rPr>
          <w:rStyle w:val="FontStyle53"/>
          <w:lang w:val="uk-UA" w:eastAsia="uk-UA"/>
        </w:rPr>
        <w:t>-</w:t>
      </w:r>
      <w:r w:rsidR="00C9590D">
        <w:rPr>
          <w:rStyle w:val="FontStyle53"/>
          <w:lang w:val="uk-UA" w:eastAsia="uk-UA"/>
        </w:rPr>
        <w:t xml:space="preserve"> </w:t>
      </w:r>
      <w:r w:rsidR="00C9590D">
        <w:rPr>
          <w:rStyle w:val="FontStyle44"/>
          <w:lang w:val="uk-UA" w:eastAsia="uk-UA"/>
        </w:rPr>
        <w:t xml:space="preserve">визначають розмір дивідендів по простих акціях, </w:t>
      </w:r>
      <w:r w:rsidR="00C9590D">
        <w:rPr>
          <w:rStyle w:val="FontStyle53"/>
          <w:lang w:eastAsia="uk-UA"/>
        </w:rPr>
        <w:t xml:space="preserve">Ъ </w:t>
      </w:r>
      <w:r w:rsidR="00C9590D">
        <w:rPr>
          <w:rStyle w:val="FontStyle44"/>
          <w:lang w:val="uk-UA" w:eastAsia="uk-UA"/>
        </w:rPr>
        <w:t>підтверджують факт невиплати дивідендів по привілейо</w:t>
      </w:r>
      <w:r w:rsidR="00C9590D">
        <w:rPr>
          <w:rStyle w:val="FontStyle44"/>
          <w:lang w:val="uk-UA" w:eastAsia="uk-UA"/>
        </w:rPr>
        <w:softHyphen/>
        <w:t>ваних акціях,</w:t>
      </w:r>
    </w:p>
    <w:p w:rsidR="000B2BBB" w:rsidRDefault="003C6AD0" w:rsidP="003C6AD0">
      <w:pPr>
        <w:pStyle w:val="Style31"/>
        <w:widowControl/>
        <w:spacing w:line="259" w:lineRule="exact"/>
        <w:rPr>
          <w:rStyle w:val="FontStyle41"/>
          <w:lang w:val="uk-UA" w:eastAsia="uk-UA"/>
        </w:rPr>
      </w:pPr>
      <w:r>
        <w:rPr>
          <w:rStyle w:val="FontStyle44"/>
          <w:spacing w:val="-20"/>
          <w:lang w:val="uk-UA" w:eastAsia="uk-UA"/>
        </w:rPr>
        <w:t>-</w:t>
      </w:r>
      <w:r w:rsidR="00C9590D">
        <w:rPr>
          <w:rStyle w:val="FontStyle44"/>
          <w:lang w:val="uk-UA" w:eastAsia="uk-UA"/>
        </w:rPr>
        <w:t xml:space="preserve"> затверджують дату початку виплати дивідендів. </w:t>
      </w:r>
      <w:r w:rsidR="00C9590D">
        <w:rPr>
          <w:rStyle w:val="FontStyle41"/>
          <w:lang w:val="uk-UA" w:eastAsia="uk-UA"/>
        </w:rPr>
        <w:t>Дивіденд оголошується без обліку податку. Дивіденд не виплачується по акціях:</w:t>
      </w:r>
    </w:p>
    <w:p w:rsidR="000B2BBB" w:rsidRDefault="003C6AD0" w:rsidP="003C6AD0">
      <w:pPr>
        <w:pStyle w:val="Style26"/>
        <w:widowControl/>
        <w:ind w:firstLine="0"/>
        <w:rPr>
          <w:rStyle w:val="FontStyle44"/>
          <w:lang w:val="uk-UA"/>
        </w:rPr>
      </w:pPr>
      <w:r>
        <w:rPr>
          <w:rStyle w:val="FontStyle44"/>
          <w:spacing w:val="-20"/>
          <w:lang w:val="uk-UA"/>
        </w:rPr>
        <w:t xml:space="preserve">- </w:t>
      </w:r>
      <w:r w:rsidR="00C9590D">
        <w:rPr>
          <w:rStyle w:val="FontStyle44"/>
          <w:spacing w:val="-20"/>
          <w:lang w:val="uk-UA"/>
        </w:rPr>
        <w:t>що</w:t>
      </w:r>
      <w:r w:rsidR="00C9590D">
        <w:rPr>
          <w:rStyle w:val="FontStyle44"/>
          <w:lang w:val="uk-UA"/>
        </w:rPr>
        <w:t xml:space="preserve"> знаходяться на балансі акціонерного товариства; що неоплачені на дату оголошення дивідендів.</w:t>
      </w:r>
    </w:p>
    <w:p w:rsidR="000B2BBB" w:rsidRDefault="00C9590D">
      <w:pPr>
        <w:pStyle w:val="Style16"/>
        <w:widowControl/>
        <w:spacing w:before="5" w:line="259" w:lineRule="exact"/>
        <w:rPr>
          <w:rStyle w:val="FontStyle41"/>
          <w:lang w:val="uk-UA" w:eastAsia="uk-UA"/>
        </w:rPr>
      </w:pPr>
      <w:r>
        <w:rPr>
          <w:rStyle w:val="FontStyle41"/>
          <w:lang w:val="uk-UA" w:eastAsia="uk-UA"/>
        </w:rPr>
        <w:t>Якщо розмір дивідендів по простих акціях перевищує розмір по привілейованих, то власникам останніх за рішенням загаль</w:t>
      </w:r>
      <w:r>
        <w:rPr>
          <w:rStyle w:val="FontStyle41"/>
          <w:lang w:val="uk-UA" w:eastAsia="uk-UA"/>
        </w:rPr>
        <w:softHyphen/>
        <w:t>них зборів акціонерів може здійснюватися доплата. Статутом акціонерного товариства може бути передбачене створення спеці</w:t>
      </w:r>
      <w:r>
        <w:rPr>
          <w:rStyle w:val="FontStyle41"/>
          <w:lang w:val="uk-UA" w:eastAsia="uk-UA"/>
        </w:rPr>
        <w:softHyphen/>
        <w:t>ального фонду для виплати дивідендів за привілейованими акціями. Порядок формування та використання такого фонду встанов</w:t>
      </w:r>
      <w:r>
        <w:rPr>
          <w:rStyle w:val="FontStyle41"/>
          <w:lang w:val="uk-UA" w:eastAsia="uk-UA"/>
        </w:rPr>
        <w:softHyphen/>
        <w:t>люється Державною комісією з цінних паперів та фондового ринку.</w:t>
      </w:r>
    </w:p>
    <w:p w:rsidR="000B2BBB" w:rsidRDefault="00C9590D">
      <w:pPr>
        <w:pStyle w:val="Style16"/>
        <w:widowControl/>
        <w:spacing w:line="259" w:lineRule="exact"/>
        <w:ind w:firstLine="293"/>
        <w:rPr>
          <w:rStyle w:val="FontStyle41"/>
          <w:lang w:val="uk-UA" w:eastAsia="uk-UA"/>
        </w:rPr>
      </w:pPr>
      <w:r>
        <w:rPr>
          <w:rStyle w:val="FontStyle41"/>
          <w:lang w:val="uk-UA" w:eastAsia="uk-UA"/>
        </w:rPr>
        <w:t>Реєстрацію випуску акцій здійснює Державна комісія з цінних паперів та фондового ринку в установленому нею порядку. Обіг акцій дозволяється після реєстрації Державною комісією з цінних паперів та фондового ринку звіту про результати розміщення акцій та видачі свідоцтва про реєстрацію випуску акцій.</w:t>
      </w:r>
    </w:p>
    <w:p w:rsidR="000B2BBB" w:rsidRDefault="00C9590D">
      <w:pPr>
        <w:pStyle w:val="Style16"/>
        <w:widowControl/>
        <w:spacing w:line="259" w:lineRule="exact"/>
        <w:rPr>
          <w:rStyle w:val="FontStyle41"/>
          <w:lang w:eastAsia="uk-UA"/>
        </w:rPr>
      </w:pPr>
      <w:r>
        <w:rPr>
          <w:rStyle w:val="FontStyle41"/>
          <w:lang w:val="uk-UA" w:eastAsia="uk-UA"/>
        </w:rPr>
        <w:t xml:space="preserve">Станом на </w:t>
      </w:r>
      <w:r>
        <w:rPr>
          <w:rStyle w:val="FontStyle41"/>
          <w:lang w:eastAsia="uk-UA"/>
        </w:rPr>
        <w:t xml:space="preserve">31.12.2008 </w:t>
      </w:r>
      <w:r>
        <w:rPr>
          <w:rStyle w:val="FontStyle41"/>
          <w:lang w:val="uk-UA" w:eastAsia="uk-UA"/>
        </w:rPr>
        <w:t>р. Комісією з цінних паперів та фондо</w:t>
      </w:r>
      <w:r>
        <w:rPr>
          <w:rStyle w:val="FontStyle41"/>
          <w:lang w:val="uk-UA" w:eastAsia="uk-UA"/>
        </w:rPr>
        <w:softHyphen/>
        <w:t xml:space="preserve">вого ринку зареєстровано випусків акцій на загальну суму </w:t>
      </w:r>
      <w:r>
        <w:rPr>
          <w:rStyle w:val="FontStyle41"/>
          <w:lang w:eastAsia="uk-UA"/>
        </w:rPr>
        <w:t xml:space="preserve">292.08 млрд. </w:t>
      </w:r>
      <w:r>
        <w:rPr>
          <w:rStyle w:val="FontStyle41"/>
          <w:lang w:val="uk-UA" w:eastAsia="uk-UA"/>
        </w:rPr>
        <w:t xml:space="preserve">грн. (рис. </w:t>
      </w:r>
      <w:r>
        <w:rPr>
          <w:rStyle w:val="FontStyle41"/>
          <w:lang w:eastAsia="uk-UA"/>
        </w:rPr>
        <w:t>4.4).</w:t>
      </w:r>
    </w:p>
    <w:p w:rsidR="000B2BBB" w:rsidRDefault="00C9590D">
      <w:pPr>
        <w:pStyle w:val="Style16"/>
        <w:widowControl/>
        <w:spacing w:line="259" w:lineRule="exact"/>
        <w:rPr>
          <w:rStyle w:val="FontStyle41"/>
          <w:lang w:eastAsia="uk-UA"/>
        </w:rPr>
      </w:pPr>
      <w:r>
        <w:rPr>
          <w:rStyle w:val="FontStyle41"/>
          <w:lang w:val="uk-UA" w:eastAsia="uk-UA"/>
        </w:rPr>
        <w:t xml:space="preserve">У </w:t>
      </w:r>
      <w:r>
        <w:rPr>
          <w:rStyle w:val="FontStyle41"/>
          <w:lang w:eastAsia="uk-UA"/>
        </w:rPr>
        <w:t xml:space="preserve">2008 </w:t>
      </w:r>
      <w:r>
        <w:rPr>
          <w:rStyle w:val="FontStyle41"/>
          <w:lang w:val="uk-UA" w:eastAsia="uk-UA"/>
        </w:rPr>
        <w:t>р. Комісією з цінних паперів та фондового ринку за</w:t>
      </w:r>
      <w:r>
        <w:rPr>
          <w:rStyle w:val="FontStyle41"/>
          <w:lang w:val="uk-UA" w:eastAsia="uk-UA"/>
        </w:rPr>
        <w:softHyphen/>
        <w:t xml:space="preserve">реєстровано </w:t>
      </w:r>
      <w:r>
        <w:rPr>
          <w:rStyle w:val="FontStyle41"/>
          <w:lang w:eastAsia="uk-UA"/>
        </w:rPr>
        <w:t xml:space="preserve">1161 </w:t>
      </w:r>
      <w:r>
        <w:rPr>
          <w:rStyle w:val="FontStyle41"/>
          <w:lang w:val="uk-UA" w:eastAsia="uk-UA"/>
        </w:rPr>
        <w:t xml:space="preserve">випусків акцій на суму </w:t>
      </w:r>
      <w:r>
        <w:rPr>
          <w:rStyle w:val="FontStyle41"/>
          <w:lang w:eastAsia="uk-UA"/>
        </w:rPr>
        <w:t xml:space="preserve">46,14 млрд. </w:t>
      </w:r>
      <w:r>
        <w:rPr>
          <w:rStyle w:val="FontStyle41"/>
          <w:lang w:val="uk-UA" w:eastAsia="uk-UA"/>
        </w:rPr>
        <w:t>грн. По</w:t>
      </w:r>
      <w:r>
        <w:rPr>
          <w:rStyle w:val="FontStyle41"/>
          <w:lang w:val="uk-UA" w:eastAsia="uk-UA"/>
        </w:rPr>
        <w:softHyphen/>
        <w:t xml:space="preserve">рівняно з </w:t>
      </w:r>
      <w:r>
        <w:rPr>
          <w:rStyle w:val="FontStyle41"/>
          <w:lang w:eastAsia="uk-UA"/>
        </w:rPr>
        <w:t xml:space="preserve">2007 </w:t>
      </w:r>
      <w:r>
        <w:rPr>
          <w:rStyle w:val="FontStyle41"/>
          <w:lang w:val="uk-UA" w:eastAsia="uk-UA"/>
        </w:rPr>
        <w:t xml:space="preserve">р. обсяг зареєстрованих випусків акцій у </w:t>
      </w:r>
      <w:r>
        <w:rPr>
          <w:rStyle w:val="FontStyle41"/>
          <w:lang w:eastAsia="uk-UA"/>
        </w:rPr>
        <w:t xml:space="preserve">2008 </w:t>
      </w:r>
      <w:r>
        <w:rPr>
          <w:rStyle w:val="FontStyle41"/>
          <w:lang w:val="uk-UA" w:eastAsia="uk-UA"/>
        </w:rPr>
        <w:t xml:space="preserve">р. зменшився на </w:t>
      </w:r>
      <w:r>
        <w:rPr>
          <w:rStyle w:val="FontStyle41"/>
          <w:lang w:eastAsia="uk-UA"/>
        </w:rPr>
        <w:t xml:space="preserve">3,86 млрд. </w:t>
      </w:r>
      <w:r>
        <w:rPr>
          <w:rStyle w:val="FontStyle41"/>
          <w:lang w:val="uk-UA" w:eastAsia="uk-UA"/>
        </w:rPr>
        <w:t xml:space="preserve">грн. (рис. </w:t>
      </w:r>
      <w:r>
        <w:rPr>
          <w:rStyle w:val="FontStyle41"/>
          <w:lang w:eastAsia="uk-UA"/>
        </w:rPr>
        <w:t>4.5).</w:t>
      </w:r>
    </w:p>
    <w:p w:rsidR="000B2BBB" w:rsidRDefault="00C9590D">
      <w:pPr>
        <w:pStyle w:val="Style16"/>
        <w:widowControl/>
        <w:spacing w:line="259" w:lineRule="exact"/>
        <w:ind w:firstLine="298"/>
        <w:rPr>
          <w:rStyle w:val="FontStyle41"/>
          <w:lang w:eastAsia="uk-UA"/>
        </w:rPr>
      </w:pPr>
      <w:r>
        <w:rPr>
          <w:rStyle w:val="FontStyle41"/>
          <w:lang w:val="uk-UA" w:eastAsia="uk-UA"/>
        </w:rPr>
        <w:t xml:space="preserve">Підприємства, які зареєстрували найбільші випуски акцій, наведено у </w:t>
      </w:r>
      <w:r>
        <w:rPr>
          <w:rStyle w:val="FontStyle41"/>
          <w:lang w:eastAsia="uk-UA"/>
        </w:rPr>
        <w:t>табл. 4.5.</w:t>
      </w:r>
    </w:p>
    <w:p w:rsidR="000B2BBB" w:rsidRDefault="003C6AD0">
      <w:pPr>
        <w:pStyle w:val="Style16"/>
        <w:widowControl/>
        <w:spacing w:line="259" w:lineRule="exact"/>
        <w:ind w:firstLine="293"/>
        <w:rPr>
          <w:rStyle w:val="FontStyle41"/>
          <w:lang w:val="uk-UA" w:eastAsia="uk-UA"/>
        </w:rPr>
      </w:pPr>
      <w:r w:rsidRPr="000B2BBB">
        <w:rPr>
          <w:noProof/>
        </w:rPr>
        <w:pict>
          <v:group id="_x0000_s1035" style="position:absolute;left:0;text-align:left;margin-left:42pt;margin-top:80.9pt;width:344.85pt;height:242.65pt;z-index:251661312;mso-wrap-distance-left:7in;mso-wrap-distance-right:7in;mso-wrap-distance-bottom:25.2pt;mso-position-horizontal-relative:margin" coordorigin="730,686" coordsize="6897,4853">
            <v:shape id="_x0000_s1036" type="#_x0000_t75" style="position:absolute;left:730;top:686;width:6897;height:4306;mso-wrap-edited:f" wrapcoords="0 0 0 21600 21600 21600 21600 0 0 0" o:allowincell="f">
              <v:imagedata r:id="rId12" o:title="" grayscale="t"/>
            </v:shape>
            <v:shape id="_x0000_s1037" type="#_x0000_t202" style="position:absolute;left:903;top:5016;width:6591;height:523;mso-wrap-edited:f" o:allowincell="f" filled="f" strokecolor="white" strokeweight="0">
              <v:textbox style="mso-next-textbox:#_x0000_s1037" inset="0,0,0,0">
                <w:txbxContent>
                  <w:p w:rsidR="00E84DA3" w:rsidRDefault="00E84DA3">
                    <w:pPr>
                      <w:pStyle w:val="Style23"/>
                      <w:widowControl/>
                      <w:spacing w:line="259" w:lineRule="exact"/>
                      <w:rPr>
                        <w:rStyle w:val="FontStyle44"/>
                        <w:lang w:val="uk-UA" w:eastAsia="uk-UA"/>
                      </w:rPr>
                    </w:pPr>
                    <w:r>
                      <w:rPr>
                        <w:rStyle w:val="FontStyle47"/>
                        <w:lang w:val="uk-UA" w:eastAsia="uk-UA"/>
                      </w:rPr>
                      <w:t>Рис</w:t>
                    </w:r>
                    <w:r w:rsidRPr="00A40C60">
                      <w:rPr>
                        <w:rStyle w:val="FontStyle47"/>
                        <w:b w:val="0"/>
                        <w:lang w:val="uk-UA" w:eastAsia="uk-UA"/>
                      </w:rPr>
                      <w:t xml:space="preserve">. </w:t>
                    </w:r>
                    <w:r w:rsidRPr="00A40C60">
                      <w:rPr>
                        <w:rStyle w:val="FontStyle44"/>
                        <w:b/>
                        <w:lang w:eastAsia="uk-UA"/>
                      </w:rPr>
                      <w:t>4.</w:t>
                    </w:r>
                    <w:r>
                      <w:rPr>
                        <w:rStyle w:val="FontStyle44"/>
                        <w:lang w:eastAsia="uk-UA"/>
                      </w:rPr>
                      <w:t xml:space="preserve"> </w:t>
                    </w:r>
                    <w:r>
                      <w:rPr>
                        <w:rStyle w:val="FontStyle44"/>
                        <w:lang w:val="uk-UA" w:eastAsia="uk-UA"/>
                      </w:rPr>
                      <w:t>Динаміка обсягу зареєстрованих Державною комісією з цінних паперів та фондового ринку випусків акцій</w:t>
                    </w:r>
                  </w:p>
                </w:txbxContent>
              </v:textbox>
            </v:shape>
            <w10:wrap type="topAndBottom" anchorx="margin"/>
          </v:group>
        </w:pict>
      </w:r>
      <w:r w:rsidR="00C9590D">
        <w:rPr>
          <w:rStyle w:val="FontStyle41"/>
          <w:lang w:val="uk-UA" w:eastAsia="uk-UA"/>
        </w:rPr>
        <w:t xml:space="preserve">Обсяг випусків акцій цих підприємств становив </w:t>
      </w:r>
      <w:r w:rsidR="00C9590D">
        <w:rPr>
          <w:rStyle w:val="FontStyle41"/>
          <w:lang w:eastAsia="uk-UA"/>
        </w:rPr>
        <w:t xml:space="preserve">13,93 % </w:t>
      </w:r>
      <w:r w:rsidR="00C9590D">
        <w:rPr>
          <w:rStyle w:val="FontStyle41"/>
          <w:lang w:val="uk-UA" w:eastAsia="uk-UA"/>
        </w:rPr>
        <w:t>від загального обсягу випусків акцій, зареєстрованих Державною комісією з цінних паперів та фондового ринку. У п'ятірку най</w:t>
      </w:r>
      <w:r w:rsidR="00C9590D">
        <w:rPr>
          <w:rStyle w:val="FontStyle41"/>
          <w:lang w:val="uk-UA" w:eastAsia="uk-UA"/>
        </w:rPr>
        <w:softHyphen/>
        <w:t>більших емітентів акцій увійшли три комерційні та один держав</w:t>
      </w:r>
      <w:r w:rsidR="00C9590D">
        <w:rPr>
          <w:rStyle w:val="FontStyle41"/>
          <w:lang w:val="uk-UA" w:eastAsia="uk-UA"/>
        </w:rPr>
        <w:softHyphen/>
        <w:t>ний банки та одне підприємство виробничої сфери.</w:t>
      </w:r>
    </w:p>
    <w:p w:rsidR="000B2BBB" w:rsidRDefault="000B2BBB">
      <w:pPr>
        <w:pStyle w:val="Style16"/>
        <w:widowControl/>
        <w:spacing w:line="259" w:lineRule="exact"/>
        <w:ind w:firstLine="293"/>
        <w:rPr>
          <w:rStyle w:val="FontStyle41"/>
          <w:lang w:val="uk-UA" w:eastAsia="uk-UA"/>
        </w:rPr>
        <w:sectPr w:rsidR="000B2BBB" w:rsidSect="00A40C60">
          <w:footerReference w:type="even" r:id="rId13"/>
          <w:footerReference w:type="default" r:id="rId14"/>
          <w:type w:val="continuous"/>
          <w:pgSz w:w="11905" w:h="16837"/>
          <w:pgMar w:top="1418" w:right="1415" w:bottom="1440" w:left="1560" w:header="720" w:footer="720" w:gutter="0"/>
          <w:cols w:space="60"/>
          <w:noEndnote/>
        </w:sectPr>
      </w:pPr>
    </w:p>
    <w:p w:rsidR="000B2BBB" w:rsidRDefault="000B2BBB">
      <w:pPr>
        <w:widowControl/>
        <w:spacing w:line="1" w:lineRule="exact"/>
        <w:rPr>
          <w:sz w:val="2"/>
          <w:szCs w:val="2"/>
        </w:rPr>
      </w:pPr>
    </w:p>
    <w:p w:rsidR="000B2BBB" w:rsidRDefault="000B2BBB">
      <w:pPr>
        <w:pStyle w:val="Style16"/>
        <w:widowControl/>
        <w:spacing w:line="259" w:lineRule="exact"/>
        <w:ind w:firstLine="293"/>
        <w:rPr>
          <w:rStyle w:val="FontStyle41"/>
          <w:lang w:val="uk-UA" w:eastAsia="uk-UA"/>
        </w:rPr>
        <w:sectPr w:rsidR="000B2BBB">
          <w:pgSz w:w="11905" w:h="16837"/>
          <w:pgMar w:top="2912" w:right="2350" w:bottom="1440" w:left="2590" w:header="720" w:footer="720" w:gutter="0"/>
          <w:cols w:space="720"/>
          <w:noEndnote/>
        </w:sectPr>
      </w:pPr>
    </w:p>
    <w:p w:rsidR="00A40C60" w:rsidRDefault="003C6AD0">
      <w:pPr>
        <w:pStyle w:val="Style16"/>
        <w:widowControl/>
        <w:ind w:firstLine="283"/>
        <w:rPr>
          <w:rStyle w:val="FontStyle41"/>
          <w:lang w:val="uk-UA" w:eastAsia="uk-UA"/>
        </w:rPr>
      </w:pPr>
      <w:r w:rsidRPr="000B2BBB">
        <w:rPr>
          <w:noProof/>
        </w:rPr>
        <w:lastRenderedPageBreak/>
        <w:pict>
          <v:group id="_x0000_s1038" style="position:absolute;left:0;text-align:left;margin-left:55.9pt;margin-top:-84.3pt;width:366.25pt;height:223.2pt;z-index:251662336;mso-wrap-distance-left:7in;mso-wrap-distance-top:20.4pt;mso-wrap-distance-right:7in;mso-position-horizontal-relative:margin" coordorigin="730,6043" coordsize="6964,4339">
            <v:shape id="_x0000_s1039" type="#_x0000_t75" style="position:absolute;left:730;top:6043;width:6964;height:3835;mso-wrap-edited:f" wrapcoords="0 0 0 21600 21600 21600 21600 0 0 0" o:allowincell="f">
              <v:imagedata r:id="rId15" o:title="" grayscale="t"/>
            </v:shape>
            <v:shape id="_x0000_s1040" type="#_x0000_t202" style="position:absolute;left:1215;top:9859;width:5972;height:523;mso-wrap-edited:f" o:allowincell="f" filled="f" strokecolor="white" strokeweight="0">
              <v:textbox style="mso-next-textbox:#_x0000_s1040" inset="0,0,0,0">
                <w:txbxContent>
                  <w:p w:rsidR="00E84DA3" w:rsidRDefault="00E84DA3">
                    <w:pPr>
                      <w:pStyle w:val="Style23"/>
                      <w:widowControl/>
                      <w:spacing w:line="259" w:lineRule="exact"/>
                      <w:rPr>
                        <w:rStyle w:val="FontStyle44"/>
                        <w:lang w:val="uk-UA"/>
                      </w:rPr>
                    </w:pPr>
                    <w:r>
                      <w:rPr>
                        <w:rStyle w:val="FontStyle47"/>
                      </w:rPr>
                      <w:t xml:space="preserve">Рис. </w:t>
                    </w:r>
                    <w:r w:rsidRPr="00A40C60">
                      <w:rPr>
                        <w:rStyle w:val="FontStyle44"/>
                        <w:b/>
                      </w:rPr>
                      <w:t>5.</w:t>
                    </w:r>
                    <w:r>
                      <w:rPr>
                        <w:rStyle w:val="FontStyle44"/>
                      </w:rPr>
                      <w:t xml:space="preserve"> </w:t>
                    </w:r>
                    <w:r>
                      <w:rPr>
                        <w:rStyle w:val="FontStyle44"/>
                        <w:lang w:val="uk-UA"/>
                      </w:rPr>
                      <w:t>Обсяг зареєстрованих Комісією з цінних паперів та фондового ринку випусків акцій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3C6AD0" w:rsidRDefault="003C6AD0" w:rsidP="003C6AD0">
      <w:pPr>
        <w:pStyle w:val="Style16"/>
        <w:widowControl/>
        <w:ind w:firstLine="0"/>
        <w:rPr>
          <w:rStyle w:val="FontStyle41"/>
          <w:lang w:val="uk-UA" w:eastAsia="uk-UA"/>
        </w:rPr>
      </w:pPr>
    </w:p>
    <w:p w:rsidR="003C6AD0" w:rsidRDefault="003C6AD0" w:rsidP="003C6AD0">
      <w:pPr>
        <w:pStyle w:val="Style16"/>
        <w:widowControl/>
        <w:ind w:firstLine="0"/>
        <w:rPr>
          <w:rStyle w:val="FontStyle41"/>
          <w:lang w:val="uk-UA" w:eastAsia="uk-UA"/>
        </w:rPr>
      </w:pPr>
    </w:p>
    <w:p w:rsidR="003C6AD0" w:rsidRDefault="003C6AD0" w:rsidP="003C6AD0">
      <w:pPr>
        <w:pStyle w:val="Style16"/>
        <w:widowControl/>
        <w:ind w:firstLine="0"/>
        <w:rPr>
          <w:rStyle w:val="FontStyle41"/>
          <w:lang w:val="uk-UA" w:eastAsia="uk-UA"/>
        </w:rPr>
      </w:pPr>
      <w:r w:rsidRPr="000B2BBB">
        <w:rPr>
          <w:noProof/>
        </w:rPr>
        <w:pict>
          <v:group id="_x0000_s1041" style="position:absolute;left:0;text-align:left;margin-left:31.8pt;margin-top:15.35pt;width:341.25pt;height:138.1pt;z-index:251663360;mso-wrap-distance-left:1.9pt;mso-wrap-distance-right:1.9pt;mso-wrap-distance-bottom:6.5pt;mso-position-horizontal-relative:margin" coordorigin="466,634" coordsize="6825,2107">
            <v:shape id="_x0000_s1042" type="#_x0000_t202" style="position:absolute;left:466;top:1248;width:6825;height:1493;mso-wrap-edited:f" o:allowincell="f" filled="f" strokecolor="white" strokeweight="0">
              <v:textbox style="mso-next-textbox:#_x0000_s1042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4253"/>
                      <w:gridCol w:w="2573"/>
                    </w:tblGrid>
                    <w:tr w:rsidR="00E84DA3" w:rsidTr="003C6AD0">
                      <w:tc>
                        <w:tcPr>
                          <w:tcW w:w="4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84DA3" w:rsidRPr="003C6AD0" w:rsidRDefault="00E84DA3">
                          <w:pPr>
                            <w:pStyle w:val="Style27"/>
                            <w:widowControl/>
                            <w:ind w:left="1229"/>
                            <w:jc w:val="left"/>
                            <w:rPr>
                              <w:rStyle w:val="FontStyle48"/>
                              <w:sz w:val="22"/>
                              <w:szCs w:val="22"/>
                              <w:lang w:val="uk-UA" w:eastAsia="uk-UA"/>
                            </w:rPr>
                          </w:pPr>
                          <w:r w:rsidRPr="003C6AD0">
                            <w:rPr>
                              <w:rStyle w:val="FontStyle48"/>
                              <w:sz w:val="22"/>
                              <w:szCs w:val="22"/>
                              <w:lang w:val="uk-UA" w:eastAsia="uk-UA"/>
                            </w:rPr>
                            <w:t>Назва емітента</w:t>
                          </w:r>
                        </w:p>
                      </w:tc>
                      <w:tc>
                        <w:tcPr>
                          <w:tcW w:w="25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84DA3" w:rsidRPr="003C6AD0" w:rsidRDefault="00E84DA3">
                          <w:pPr>
                            <w:pStyle w:val="Style27"/>
                            <w:widowControl/>
                            <w:rPr>
                              <w:rStyle w:val="FontStyle48"/>
                              <w:sz w:val="22"/>
                              <w:szCs w:val="22"/>
                              <w:lang w:val="uk-UA" w:eastAsia="uk-UA"/>
                            </w:rPr>
                          </w:pPr>
                          <w:r w:rsidRPr="003C6AD0">
                            <w:rPr>
                              <w:rStyle w:val="FontStyle48"/>
                              <w:sz w:val="22"/>
                              <w:szCs w:val="22"/>
                              <w:lang w:val="uk-UA" w:eastAsia="uk-UA"/>
                            </w:rPr>
                            <w:t xml:space="preserve">Обсяг емісії, </w:t>
                          </w:r>
                          <w:r w:rsidRPr="003C6AD0">
                            <w:rPr>
                              <w:rStyle w:val="FontStyle48"/>
                              <w:sz w:val="22"/>
                              <w:szCs w:val="22"/>
                              <w:lang w:eastAsia="uk-UA"/>
                            </w:rPr>
                            <w:t xml:space="preserve">млрд. </w:t>
                          </w:r>
                          <w:r w:rsidRPr="003C6AD0">
                            <w:rPr>
                              <w:rStyle w:val="FontStyle48"/>
                              <w:sz w:val="22"/>
                              <w:szCs w:val="22"/>
                              <w:lang w:val="uk-UA" w:eastAsia="uk-UA"/>
                            </w:rPr>
                            <w:t>грн.</w:t>
                          </w:r>
                        </w:p>
                      </w:tc>
                    </w:tr>
                    <w:tr w:rsidR="00E84DA3" w:rsidTr="003C6AD0">
                      <w:tc>
                        <w:tcPr>
                          <w:tcW w:w="4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84DA3" w:rsidRPr="003C6AD0" w:rsidRDefault="00E84DA3">
                          <w:pPr>
                            <w:pStyle w:val="Style29"/>
                            <w:widowControl/>
                            <w:spacing w:line="240" w:lineRule="auto"/>
                            <w:jc w:val="left"/>
                            <w:rPr>
                              <w:rStyle w:val="FontStyle46"/>
                              <w:sz w:val="22"/>
                              <w:szCs w:val="22"/>
                              <w:lang w:eastAsia="uk-UA"/>
                            </w:rPr>
                          </w:pPr>
                          <w:r w:rsidRPr="003C6AD0">
                            <w:rPr>
                              <w:rStyle w:val="FontStyle46"/>
                              <w:sz w:val="22"/>
                              <w:szCs w:val="22"/>
                              <w:lang w:val="uk-UA" w:eastAsia="uk-UA"/>
                            </w:rPr>
                            <w:t xml:space="preserve">ЗАТ Комерційний банк </w:t>
                          </w:r>
                          <w:r w:rsidRPr="003C6AD0">
                            <w:rPr>
                              <w:rStyle w:val="FontStyle46"/>
                              <w:sz w:val="22"/>
                              <w:szCs w:val="22"/>
                              <w:lang w:eastAsia="uk-UA"/>
                            </w:rPr>
                            <w:t>"</w:t>
                          </w:r>
                          <w:proofErr w:type="spellStart"/>
                          <w:r w:rsidRPr="003C6AD0">
                            <w:rPr>
                              <w:rStyle w:val="FontStyle46"/>
                              <w:sz w:val="22"/>
                              <w:szCs w:val="22"/>
                              <w:lang w:eastAsia="uk-UA"/>
                            </w:rPr>
                            <w:t>Приватбанк</w:t>
                          </w:r>
                          <w:proofErr w:type="spellEnd"/>
                          <w:r w:rsidRPr="003C6AD0">
                            <w:rPr>
                              <w:rStyle w:val="FontStyle46"/>
                              <w:sz w:val="22"/>
                              <w:szCs w:val="22"/>
                              <w:lang w:eastAsia="uk-UA"/>
                            </w:rPr>
                            <w:t>"</w:t>
                          </w:r>
                        </w:p>
                      </w:tc>
                      <w:tc>
                        <w:tcPr>
                          <w:tcW w:w="25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84DA3" w:rsidRPr="003C6AD0" w:rsidRDefault="00E84DA3">
                          <w:pPr>
                            <w:pStyle w:val="Style29"/>
                            <w:widowControl/>
                            <w:spacing w:line="240" w:lineRule="auto"/>
                            <w:rPr>
                              <w:rStyle w:val="FontStyle46"/>
                              <w:sz w:val="22"/>
                              <w:szCs w:val="22"/>
                            </w:rPr>
                          </w:pPr>
                          <w:r w:rsidRPr="003C6AD0">
                            <w:rPr>
                              <w:rStyle w:val="FontStyle46"/>
                              <w:sz w:val="22"/>
                              <w:szCs w:val="22"/>
                            </w:rPr>
                            <w:t>1 456,63</w:t>
                          </w:r>
                        </w:p>
                      </w:tc>
                    </w:tr>
                    <w:tr w:rsidR="00E84DA3" w:rsidTr="003C6AD0">
                      <w:tc>
                        <w:tcPr>
                          <w:tcW w:w="4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84DA3" w:rsidRPr="003C6AD0" w:rsidRDefault="00E84DA3">
                          <w:pPr>
                            <w:pStyle w:val="Style29"/>
                            <w:widowControl/>
                            <w:spacing w:line="240" w:lineRule="auto"/>
                            <w:jc w:val="left"/>
                            <w:rPr>
                              <w:rStyle w:val="FontStyle46"/>
                              <w:sz w:val="22"/>
                              <w:szCs w:val="22"/>
                              <w:lang w:val="uk-UA" w:eastAsia="uk-UA"/>
                            </w:rPr>
                          </w:pPr>
                          <w:r w:rsidRPr="003C6AD0">
                            <w:rPr>
                              <w:rStyle w:val="FontStyle46"/>
                              <w:sz w:val="22"/>
                              <w:szCs w:val="22"/>
                              <w:lang w:val="uk-UA" w:eastAsia="uk-UA"/>
                            </w:rPr>
                            <w:t>ВАТ "БТА Банк"</w:t>
                          </w:r>
                        </w:p>
                      </w:tc>
                      <w:tc>
                        <w:tcPr>
                          <w:tcW w:w="25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84DA3" w:rsidRPr="003C6AD0" w:rsidRDefault="00E84DA3">
                          <w:pPr>
                            <w:pStyle w:val="Style29"/>
                            <w:widowControl/>
                            <w:spacing w:line="240" w:lineRule="auto"/>
                            <w:rPr>
                              <w:rStyle w:val="FontStyle46"/>
                              <w:sz w:val="22"/>
                              <w:szCs w:val="22"/>
                            </w:rPr>
                          </w:pPr>
                          <w:r w:rsidRPr="003C6AD0">
                            <w:rPr>
                              <w:rStyle w:val="FontStyle46"/>
                              <w:sz w:val="22"/>
                              <w:szCs w:val="22"/>
                            </w:rPr>
                            <w:t>1 350,00</w:t>
                          </w:r>
                        </w:p>
                      </w:tc>
                    </w:tr>
                    <w:tr w:rsidR="00E84DA3" w:rsidTr="003C6AD0">
                      <w:tc>
                        <w:tcPr>
                          <w:tcW w:w="4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84DA3" w:rsidRPr="003C6AD0" w:rsidRDefault="00E84DA3">
                          <w:pPr>
                            <w:pStyle w:val="Style29"/>
                            <w:widowControl/>
                            <w:spacing w:line="240" w:lineRule="auto"/>
                            <w:jc w:val="left"/>
                            <w:rPr>
                              <w:rStyle w:val="FontStyle46"/>
                              <w:sz w:val="22"/>
                              <w:szCs w:val="22"/>
                              <w:lang w:val="uk-UA" w:eastAsia="uk-UA"/>
                            </w:rPr>
                          </w:pPr>
                          <w:r w:rsidRPr="003C6AD0">
                            <w:rPr>
                              <w:rStyle w:val="FontStyle46"/>
                              <w:sz w:val="22"/>
                              <w:szCs w:val="22"/>
                              <w:lang w:val="uk-UA" w:eastAsia="uk-UA"/>
                            </w:rPr>
                            <w:t>ЗАТ "Телесистеми України"</w:t>
                          </w:r>
                        </w:p>
                      </w:tc>
                      <w:tc>
                        <w:tcPr>
                          <w:tcW w:w="25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84DA3" w:rsidRPr="003C6AD0" w:rsidRDefault="00E84DA3">
                          <w:pPr>
                            <w:pStyle w:val="Style29"/>
                            <w:widowControl/>
                            <w:spacing w:line="240" w:lineRule="auto"/>
                            <w:rPr>
                              <w:rStyle w:val="FontStyle46"/>
                              <w:sz w:val="22"/>
                              <w:szCs w:val="22"/>
                            </w:rPr>
                          </w:pPr>
                          <w:r w:rsidRPr="003C6AD0">
                            <w:rPr>
                              <w:rStyle w:val="FontStyle46"/>
                              <w:sz w:val="22"/>
                              <w:szCs w:val="22"/>
                            </w:rPr>
                            <w:t>1 310,66</w:t>
                          </w:r>
                        </w:p>
                      </w:tc>
                    </w:tr>
                    <w:tr w:rsidR="00E84DA3" w:rsidTr="003C6AD0">
                      <w:tc>
                        <w:tcPr>
                          <w:tcW w:w="4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84DA3" w:rsidRPr="003C6AD0" w:rsidRDefault="00E84DA3">
                          <w:pPr>
                            <w:pStyle w:val="Style29"/>
                            <w:widowControl/>
                            <w:spacing w:line="240" w:lineRule="auto"/>
                            <w:jc w:val="left"/>
                            <w:rPr>
                              <w:rStyle w:val="FontStyle46"/>
                              <w:sz w:val="22"/>
                              <w:szCs w:val="22"/>
                              <w:lang w:val="uk-UA" w:eastAsia="uk-UA"/>
                            </w:rPr>
                          </w:pPr>
                          <w:r w:rsidRPr="003C6AD0">
                            <w:rPr>
                              <w:rStyle w:val="FontStyle46"/>
                              <w:sz w:val="22"/>
                              <w:szCs w:val="22"/>
                              <w:lang w:val="uk-UA" w:eastAsia="uk-UA"/>
                            </w:rPr>
                            <w:t>ЗАТ АБ "ПІТ Банк Україна"</w:t>
                          </w:r>
                        </w:p>
                      </w:tc>
                      <w:tc>
                        <w:tcPr>
                          <w:tcW w:w="25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84DA3" w:rsidRPr="003C6AD0" w:rsidRDefault="00E84DA3">
                          <w:pPr>
                            <w:pStyle w:val="Style29"/>
                            <w:widowControl/>
                            <w:spacing w:line="240" w:lineRule="auto"/>
                            <w:rPr>
                              <w:rStyle w:val="FontStyle46"/>
                              <w:sz w:val="22"/>
                              <w:szCs w:val="22"/>
                            </w:rPr>
                          </w:pPr>
                          <w:r w:rsidRPr="003C6AD0">
                            <w:rPr>
                              <w:rStyle w:val="FontStyle46"/>
                              <w:sz w:val="22"/>
                              <w:szCs w:val="22"/>
                            </w:rPr>
                            <w:t>1 208,52</w:t>
                          </w:r>
                        </w:p>
                      </w:tc>
                    </w:tr>
                    <w:tr w:rsidR="00E84DA3" w:rsidTr="003C6AD0">
                      <w:tc>
                        <w:tcPr>
                          <w:tcW w:w="4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84DA3" w:rsidRPr="003C6AD0" w:rsidRDefault="00E84DA3">
                          <w:pPr>
                            <w:pStyle w:val="Style29"/>
                            <w:widowControl/>
                            <w:spacing w:line="240" w:lineRule="auto"/>
                            <w:jc w:val="left"/>
                            <w:rPr>
                              <w:rStyle w:val="FontStyle46"/>
                              <w:sz w:val="22"/>
                              <w:szCs w:val="22"/>
                              <w:lang w:val="uk-UA" w:eastAsia="uk-UA"/>
                            </w:rPr>
                          </w:pPr>
                          <w:r w:rsidRPr="003C6AD0">
                            <w:rPr>
                              <w:rStyle w:val="FontStyle46"/>
                              <w:sz w:val="22"/>
                              <w:szCs w:val="22"/>
                              <w:lang w:val="uk-UA" w:eastAsia="uk-UA"/>
                            </w:rPr>
                            <w:t>ЗАТ "АБ "Промислово-інвестиційний банк"</w:t>
                          </w:r>
                        </w:p>
                      </w:tc>
                      <w:tc>
                        <w:tcPr>
                          <w:tcW w:w="25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84DA3" w:rsidRPr="003C6AD0" w:rsidRDefault="00E84DA3">
                          <w:pPr>
                            <w:pStyle w:val="Style29"/>
                            <w:widowControl/>
                            <w:spacing w:line="240" w:lineRule="auto"/>
                            <w:rPr>
                              <w:rStyle w:val="FontStyle46"/>
                              <w:sz w:val="22"/>
                              <w:szCs w:val="22"/>
                            </w:rPr>
                          </w:pPr>
                          <w:r w:rsidRPr="003C6AD0">
                            <w:rPr>
                              <w:rStyle w:val="FontStyle46"/>
                              <w:sz w:val="22"/>
                              <w:szCs w:val="22"/>
                            </w:rPr>
                            <w:t>1 100,00</w:t>
                          </w:r>
                        </w:p>
                      </w:tc>
                    </w:tr>
                  </w:tbl>
                  <w:p w:rsidR="00E84DA3" w:rsidRDefault="00E84DA3"/>
                </w:txbxContent>
              </v:textbox>
            </v:shape>
            <v:shape id="_x0000_s1043" type="#_x0000_t202" style="position:absolute;left:1498;top:634;width:5745;height:542;mso-wrap-edited:f" o:allowincell="f" filled="f" strokecolor="white" strokeweight="0">
              <v:textbox style="mso-next-textbox:#_x0000_s1043" inset="0,0,0,0">
                <w:txbxContent>
                  <w:p w:rsidR="00E84DA3" w:rsidRDefault="00E84DA3">
                    <w:pPr>
                      <w:pStyle w:val="Style25"/>
                      <w:widowControl/>
                      <w:rPr>
                        <w:rStyle w:val="FontStyle47"/>
                        <w:lang w:val="uk-UA" w:eastAsia="uk-UA"/>
                      </w:rPr>
                    </w:pPr>
                    <w:r>
                      <w:rPr>
                        <w:rStyle w:val="FontStyle44"/>
                        <w:lang w:val="uk-UA" w:eastAsia="uk-UA"/>
                      </w:rPr>
                      <w:t xml:space="preserve">Таблиця </w:t>
                    </w:r>
                    <w:r>
                      <w:rPr>
                        <w:rStyle w:val="FontStyle41"/>
                        <w:lang w:eastAsia="uk-UA"/>
                      </w:rPr>
                      <w:t xml:space="preserve">5 </w:t>
                    </w:r>
                    <w:r>
                      <w:rPr>
                        <w:rStyle w:val="FontStyle47"/>
                        <w:lang w:val="uk-UA" w:eastAsia="uk-UA"/>
                      </w:rPr>
                      <w:t xml:space="preserve">Найбільші емітенти цінних паперів в </w:t>
                    </w:r>
                    <w:r>
                      <w:rPr>
                        <w:rStyle w:val="FontStyle47"/>
                        <w:lang w:eastAsia="uk-UA"/>
                      </w:rPr>
                      <w:t xml:space="preserve">2008 </w:t>
                    </w:r>
                    <w:r>
                      <w:rPr>
                        <w:rStyle w:val="FontStyle47"/>
                        <w:lang w:val="uk-UA" w:eastAsia="uk-UA"/>
                      </w:rPr>
                      <w:t>р.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3C6AD0" w:rsidRDefault="003C6AD0" w:rsidP="003C6AD0">
      <w:pPr>
        <w:pStyle w:val="Style16"/>
        <w:widowControl/>
        <w:ind w:firstLine="0"/>
        <w:rPr>
          <w:rStyle w:val="FontStyle41"/>
          <w:lang w:val="uk-UA" w:eastAsia="uk-UA"/>
        </w:rPr>
      </w:pPr>
    </w:p>
    <w:p w:rsidR="003C6AD0" w:rsidRPr="003C6AD0" w:rsidRDefault="003C6AD0">
      <w:pPr>
        <w:pStyle w:val="Style16"/>
        <w:widowControl/>
        <w:ind w:firstLine="283"/>
        <w:rPr>
          <w:rStyle w:val="FontStyle41"/>
          <w:lang w:val="uk-UA" w:eastAsia="uk-UA"/>
        </w:rPr>
      </w:pPr>
    </w:p>
    <w:p w:rsidR="000B2BBB" w:rsidRDefault="00C9590D">
      <w:pPr>
        <w:pStyle w:val="Style16"/>
        <w:widowControl/>
        <w:ind w:firstLine="283"/>
        <w:rPr>
          <w:rStyle w:val="FontStyle41"/>
          <w:lang w:eastAsia="uk-UA"/>
        </w:rPr>
      </w:pPr>
      <w:r>
        <w:rPr>
          <w:rStyle w:val="FontStyle41"/>
          <w:lang w:val="uk-UA" w:eastAsia="uk-UA"/>
        </w:rPr>
        <w:t xml:space="preserve">У </w:t>
      </w:r>
      <w:r>
        <w:rPr>
          <w:rStyle w:val="FontStyle41"/>
          <w:lang w:eastAsia="uk-UA"/>
        </w:rPr>
        <w:t xml:space="preserve">2008 </w:t>
      </w:r>
      <w:r>
        <w:rPr>
          <w:rStyle w:val="FontStyle41"/>
          <w:lang w:val="uk-UA" w:eastAsia="uk-UA"/>
        </w:rPr>
        <w:t>р. найбільші обсяги випусків акцій зареєстровано ко</w:t>
      </w:r>
      <w:r>
        <w:rPr>
          <w:rStyle w:val="FontStyle41"/>
          <w:lang w:val="uk-UA" w:eastAsia="uk-UA"/>
        </w:rPr>
        <w:softHyphen/>
        <w:t xml:space="preserve">мерційними банками (відкритими акціонерними товариствами) на суму </w:t>
      </w:r>
      <w:r>
        <w:rPr>
          <w:rStyle w:val="FontStyle41"/>
          <w:lang w:eastAsia="uk-UA"/>
        </w:rPr>
        <w:t xml:space="preserve">17,7 млрд. </w:t>
      </w:r>
      <w:r>
        <w:rPr>
          <w:rStyle w:val="FontStyle41"/>
          <w:lang w:val="uk-UA" w:eastAsia="uk-UA"/>
        </w:rPr>
        <w:t>грн. та відкритими акціонерними товариства</w:t>
      </w:r>
      <w:r>
        <w:rPr>
          <w:rStyle w:val="FontStyle41"/>
          <w:lang w:val="uk-UA" w:eastAsia="uk-UA"/>
        </w:rPr>
        <w:softHyphen/>
        <w:t xml:space="preserve">ми на суму </w:t>
      </w:r>
      <w:r>
        <w:rPr>
          <w:rStyle w:val="FontStyle41"/>
          <w:lang w:eastAsia="uk-UA"/>
        </w:rPr>
        <w:t xml:space="preserve">9,86 млрд. </w:t>
      </w:r>
      <w:r>
        <w:rPr>
          <w:rStyle w:val="FontStyle41"/>
          <w:lang w:val="uk-UA" w:eastAsia="uk-UA"/>
        </w:rPr>
        <w:t xml:space="preserve">грн. (рис. </w:t>
      </w:r>
      <w:r>
        <w:rPr>
          <w:rStyle w:val="FontStyle41"/>
          <w:lang w:eastAsia="uk-UA"/>
        </w:rPr>
        <w:t>6).</w:t>
      </w:r>
    </w:p>
    <w:p w:rsidR="000B2BBB" w:rsidRDefault="00BB617F" w:rsidP="003C6AD0">
      <w:pPr>
        <w:widowControl/>
        <w:spacing w:before="134"/>
        <w:jc w:val="center"/>
      </w:pPr>
      <w:r>
        <w:rPr>
          <w:noProof/>
        </w:rPr>
        <w:drawing>
          <wp:inline distT="0" distB="0" distL="0" distR="0">
            <wp:extent cx="4255770" cy="167068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770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BBB" w:rsidRDefault="00C9590D">
      <w:pPr>
        <w:pStyle w:val="Style17"/>
        <w:widowControl/>
        <w:spacing w:before="86" w:line="264" w:lineRule="exact"/>
        <w:rPr>
          <w:rStyle w:val="FontStyle44"/>
          <w:lang w:val="uk-UA" w:eastAsia="uk-UA"/>
        </w:rPr>
      </w:pPr>
      <w:r>
        <w:rPr>
          <w:rStyle w:val="FontStyle47"/>
          <w:lang w:val="uk-UA" w:eastAsia="uk-UA"/>
        </w:rPr>
        <w:t xml:space="preserve">Рис. </w:t>
      </w:r>
      <w:r>
        <w:rPr>
          <w:rStyle w:val="FontStyle47"/>
          <w:lang w:eastAsia="uk-UA"/>
        </w:rPr>
        <w:t xml:space="preserve">6. </w:t>
      </w:r>
      <w:r>
        <w:rPr>
          <w:rStyle w:val="FontStyle44"/>
          <w:lang w:val="uk-UA" w:eastAsia="uk-UA"/>
        </w:rPr>
        <w:t xml:space="preserve">Обсяги зареєстрованих Державною комісією з цінних паперів та фондового ринку випусків акцій у </w:t>
      </w:r>
      <w:r>
        <w:rPr>
          <w:rStyle w:val="FontStyle44"/>
          <w:lang w:eastAsia="uk-UA"/>
        </w:rPr>
        <w:t xml:space="preserve">2008 р., млрд. </w:t>
      </w:r>
      <w:proofErr w:type="spellStart"/>
      <w:r>
        <w:rPr>
          <w:rStyle w:val="FontStyle44"/>
          <w:lang w:val="uk-UA" w:eastAsia="uk-UA"/>
        </w:rPr>
        <w:t>грн</w:t>
      </w:r>
      <w:proofErr w:type="spellEnd"/>
    </w:p>
    <w:p w:rsidR="000B2BBB" w:rsidRDefault="000B2BBB">
      <w:pPr>
        <w:pStyle w:val="Style16"/>
        <w:widowControl/>
        <w:spacing w:line="240" w:lineRule="exact"/>
        <w:rPr>
          <w:sz w:val="20"/>
          <w:szCs w:val="20"/>
        </w:rPr>
      </w:pPr>
    </w:p>
    <w:p w:rsidR="003C6AD0" w:rsidRPr="003C6AD0" w:rsidRDefault="00C9590D" w:rsidP="003C6AD0">
      <w:pPr>
        <w:pStyle w:val="Style16"/>
        <w:widowControl/>
        <w:spacing w:before="19" w:line="269" w:lineRule="exact"/>
        <w:rPr>
          <w:rStyle w:val="FontStyle40"/>
          <w:rFonts w:ascii="Times New Roman" w:hAnsi="Times New Roman" w:cs="Times New Roman"/>
          <w:b w:val="0"/>
          <w:bCs w:val="0"/>
          <w:i w:val="0"/>
          <w:iCs w:val="0"/>
          <w:spacing w:val="10"/>
          <w:sz w:val="22"/>
          <w:szCs w:val="22"/>
          <w:lang w:val="uk-UA" w:eastAsia="uk-UA"/>
        </w:rPr>
      </w:pPr>
      <w:r>
        <w:rPr>
          <w:rStyle w:val="FontStyle41"/>
          <w:lang w:val="uk-UA" w:eastAsia="uk-UA"/>
        </w:rPr>
        <w:t>Таким чином, можна відмітити, що спостерігається тенденція щодо регулярного спаду випусків акцій кожні три роки, а потім їх зростання майже однаковими темпами.</w:t>
      </w:r>
    </w:p>
    <w:p w:rsidR="000B2BBB" w:rsidRDefault="00C9590D" w:rsidP="00A40C60">
      <w:pPr>
        <w:pStyle w:val="Style22"/>
        <w:widowControl/>
        <w:spacing w:before="144"/>
        <w:ind w:left="284" w:hanging="284"/>
        <w:rPr>
          <w:rStyle w:val="FontStyle40"/>
          <w:lang w:val="uk-UA"/>
        </w:rPr>
      </w:pPr>
      <w:r>
        <w:rPr>
          <w:rStyle w:val="FontStyle40"/>
        </w:rPr>
        <w:lastRenderedPageBreak/>
        <w:t xml:space="preserve">2. </w:t>
      </w:r>
      <w:r>
        <w:rPr>
          <w:rStyle w:val="FontStyle40"/>
          <w:lang w:val="uk-UA"/>
        </w:rPr>
        <w:t>Створення акціонерного капіталу та зміни в його структурі</w:t>
      </w:r>
    </w:p>
    <w:p w:rsidR="003C6AD0" w:rsidRDefault="003C6AD0" w:rsidP="00A40C60">
      <w:pPr>
        <w:pStyle w:val="Style22"/>
        <w:widowControl/>
        <w:spacing w:before="144"/>
        <w:ind w:left="284" w:hanging="284"/>
        <w:rPr>
          <w:rStyle w:val="FontStyle40"/>
          <w:lang w:val="uk-UA"/>
        </w:rPr>
      </w:pPr>
    </w:p>
    <w:p w:rsidR="000B2BBB" w:rsidRDefault="00C9590D" w:rsidP="003C6AD0">
      <w:pPr>
        <w:pStyle w:val="Style12"/>
        <w:widowControl/>
        <w:spacing w:before="230" w:line="259" w:lineRule="exact"/>
        <w:ind w:left="142" w:firstLine="206"/>
        <w:rPr>
          <w:rStyle w:val="FontStyle44"/>
          <w:lang w:val="uk-UA" w:eastAsia="uk-UA"/>
        </w:rPr>
      </w:pPr>
      <w:r>
        <w:rPr>
          <w:rStyle w:val="FontStyle47"/>
          <w:lang w:val="uk-UA" w:eastAsia="uk-UA"/>
        </w:rPr>
        <w:t xml:space="preserve">Акціонерний капітал </w:t>
      </w:r>
      <w:r w:rsidRPr="00BB617F">
        <w:rPr>
          <w:rStyle w:val="FontStyle44"/>
          <w:lang w:val="uk-UA" w:eastAsia="uk-UA"/>
        </w:rPr>
        <w:t xml:space="preserve">- </w:t>
      </w:r>
      <w:r>
        <w:rPr>
          <w:rStyle w:val="FontStyle44"/>
          <w:lang w:val="uk-UA" w:eastAsia="uk-UA"/>
        </w:rPr>
        <w:t>це статутний капітал акціонер</w:t>
      </w:r>
      <w:r>
        <w:rPr>
          <w:rStyle w:val="FontStyle44"/>
          <w:lang w:val="uk-UA" w:eastAsia="uk-UA"/>
        </w:rPr>
        <w:softHyphen/>
        <w:t>ного товариства, що складається з вартості внесків акціо</w:t>
      </w:r>
      <w:r>
        <w:rPr>
          <w:rStyle w:val="FontStyle44"/>
          <w:lang w:val="uk-UA" w:eastAsia="uk-UA"/>
        </w:rPr>
        <w:softHyphen/>
        <w:t>нерів внаслідок придбання ними акцій.</w:t>
      </w:r>
    </w:p>
    <w:p w:rsidR="000B2BBB" w:rsidRDefault="00C9590D">
      <w:pPr>
        <w:pStyle w:val="Style16"/>
        <w:widowControl/>
        <w:spacing w:before="53"/>
        <w:ind w:firstLine="274"/>
        <w:rPr>
          <w:rStyle w:val="FontStyle41"/>
          <w:lang w:val="uk-UA" w:eastAsia="uk-UA"/>
        </w:rPr>
      </w:pPr>
      <w:r>
        <w:rPr>
          <w:rStyle w:val="FontStyle41"/>
          <w:lang w:val="uk-UA" w:eastAsia="uk-UA"/>
        </w:rPr>
        <w:t>Статутний капітал акціонерного товариства визначає мінімаль</w:t>
      </w:r>
      <w:r>
        <w:rPr>
          <w:rStyle w:val="FontStyle41"/>
          <w:lang w:val="uk-UA" w:eastAsia="uk-UA"/>
        </w:rPr>
        <w:softHyphen/>
        <w:t>ний розмір майна товариства, що гарантує інтереси його креди</w:t>
      </w:r>
      <w:r>
        <w:rPr>
          <w:rStyle w:val="FontStyle41"/>
          <w:lang w:val="uk-UA" w:eastAsia="uk-UA"/>
        </w:rPr>
        <w:softHyphen/>
        <w:t>торів. Він не може бути менше розміру встановленого законо</w:t>
      </w:r>
      <w:r>
        <w:rPr>
          <w:rStyle w:val="FontStyle41"/>
          <w:lang w:val="uk-UA" w:eastAsia="uk-UA"/>
        </w:rPr>
        <w:softHyphen/>
        <w:t>давством України. При створенні акціонерного товариства всі його акції мають бути розподілені між засновниками.</w:t>
      </w:r>
    </w:p>
    <w:p w:rsidR="000B2BBB" w:rsidRDefault="00C9590D">
      <w:pPr>
        <w:pStyle w:val="Style16"/>
        <w:widowControl/>
        <w:ind w:firstLine="278"/>
        <w:rPr>
          <w:rStyle w:val="FontStyle41"/>
          <w:lang w:val="uk-UA" w:eastAsia="uk-UA"/>
        </w:rPr>
      </w:pPr>
      <w:r>
        <w:rPr>
          <w:rStyle w:val="FontStyle41"/>
          <w:lang w:val="uk-UA" w:eastAsia="uk-UA"/>
        </w:rPr>
        <w:t>Акції в акціонерному товаристві використовуються як для формування статутного капіталу, так і для його збільшення.</w:t>
      </w:r>
    </w:p>
    <w:p w:rsidR="000B2BBB" w:rsidRDefault="00C9590D">
      <w:pPr>
        <w:pStyle w:val="Style16"/>
        <w:widowControl/>
        <w:spacing w:before="5"/>
        <w:ind w:firstLine="274"/>
        <w:rPr>
          <w:rStyle w:val="FontStyle41"/>
          <w:lang w:val="uk-UA" w:eastAsia="uk-UA"/>
        </w:rPr>
      </w:pPr>
      <w:r>
        <w:rPr>
          <w:rStyle w:val="FontStyle41"/>
          <w:lang w:val="uk-UA" w:eastAsia="uk-UA"/>
        </w:rPr>
        <w:t>У разі заснування акціонерного товариства його акції підля</w:t>
      </w:r>
      <w:r>
        <w:rPr>
          <w:rStyle w:val="FontStyle41"/>
          <w:lang w:val="uk-UA" w:eastAsia="uk-UA"/>
        </w:rPr>
        <w:softHyphen/>
        <w:t>гають розміщенню виключно серед його засновників через при</w:t>
      </w:r>
      <w:r>
        <w:rPr>
          <w:rStyle w:val="FontStyle41"/>
          <w:lang w:val="uk-UA" w:eastAsia="uk-UA"/>
        </w:rPr>
        <w:softHyphen/>
        <w:t>ватне розміщення. Публічне розміщення акцій товариства може здійснюватися після отримання свідоцтва про реєстрацію пер</w:t>
      </w:r>
      <w:r>
        <w:rPr>
          <w:rStyle w:val="FontStyle41"/>
          <w:lang w:val="uk-UA" w:eastAsia="uk-UA"/>
        </w:rPr>
        <w:softHyphen/>
        <w:t>шого випуску акцій.</w:t>
      </w:r>
    </w:p>
    <w:p w:rsidR="000B2BBB" w:rsidRDefault="00C9590D">
      <w:pPr>
        <w:pStyle w:val="Style16"/>
        <w:widowControl/>
        <w:ind w:firstLine="283"/>
        <w:rPr>
          <w:rStyle w:val="FontStyle41"/>
          <w:lang w:val="uk-UA" w:eastAsia="uk-UA"/>
        </w:rPr>
      </w:pPr>
      <w:r>
        <w:rPr>
          <w:rStyle w:val="FontStyle41"/>
          <w:lang w:val="uk-UA" w:eastAsia="uk-UA"/>
        </w:rPr>
        <w:t>Оплата вартості акцій, що розміщуються під час заснування акціонерного товариства, може здійснюватися грошовими кош</w:t>
      </w:r>
      <w:r>
        <w:rPr>
          <w:rStyle w:val="FontStyle41"/>
          <w:lang w:val="uk-UA" w:eastAsia="uk-UA"/>
        </w:rPr>
        <w:softHyphen/>
        <w:t xml:space="preserve">тами або майном, майновими і </w:t>
      </w:r>
      <w:proofErr w:type="spellStart"/>
      <w:r>
        <w:rPr>
          <w:rStyle w:val="FontStyle41"/>
          <w:lang w:val="uk-UA" w:eastAsia="uk-UA"/>
        </w:rPr>
        <w:t>немайновимп</w:t>
      </w:r>
      <w:proofErr w:type="spellEnd"/>
      <w:r>
        <w:rPr>
          <w:rStyle w:val="FontStyle41"/>
          <w:lang w:val="uk-UA" w:eastAsia="uk-UA"/>
        </w:rPr>
        <w:t xml:space="preserve"> правами, що ма</w:t>
      </w:r>
      <w:r>
        <w:rPr>
          <w:rStyle w:val="FontStyle41"/>
          <w:lang w:val="uk-UA" w:eastAsia="uk-UA"/>
        </w:rPr>
        <w:softHyphen/>
        <w:t>ють оцінку, цінними паперами (крім боргових емісійних цінних паперів, емітентом яких є засновник, та векселів).</w:t>
      </w:r>
    </w:p>
    <w:p w:rsidR="000B2BBB" w:rsidRDefault="00C9590D">
      <w:pPr>
        <w:pStyle w:val="Style16"/>
        <w:widowControl/>
        <w:spacing w:before="5"/>
        <w:rPr>
          <w:rStyle w:val="FontStyle41"/>
          <w:lang w:val="uk-UA" w:eastAsia="uk-UA"/>
        </w:rPr>
      </w:pPr>
      <w:r>
        <w:rPr>
          <w:rStyle w:val="FontStyle41"/>
          <w:lang w:val="uk-UA" w:eastAsia="uk-UA"/>
        </w:rPr>
        <w:t>Ціна майна, що вноситься засновниками акціонерного това</w:t>
      </w:r>
      <w:r>
        <w:rPr>
          <w:rStyle w:val="FontStyle41"/>
          <w:lang w:val="uk-UA" w:eastAsia="uk-UA"/>
        </w:rPr>
        <w:softHyphen/>
        <w:t>риства в рахунок оплати акцій товариства, мас відповідати рин</w:t>
      </w:r>
      <w:r>
        <w:rPr>
          <w:rStyle w:val="FontStyle41"/>
          <w:lang w:val="uk-UA" w:eastAsia="uk-UA"/>
        </w:rPr>
        <w:softHyphen/>
        <w:t>ковій вартості цього майна. Кожний засновник акціонерного товариства повинен оплатити повну вартість придбаних акцій до дати затвердження результатів розміщення першого випуску акцій. У разі несплати (неповної сплати) вартості придбаних акцій до дати затвердження результатів розміщення першого випуску акцій акціонерне товариство вважається не заснованим. До оп</w:t>
      </w:r>
      <w:r>
        <w:rPr>
          <w:rStyle w:val="FontStyle41"/>
          <w:lang w:val="uk-UA" w:eastAsia="uk-UA"/>
        </w:rPr>
        <w:softHyphen/>
        <w:t xml:space="preserve">лати </w:t>
      </w:r>
      <w:r>
        <w:rPr>
          <w:rStyle w:val="FontStyle41"/>
          <w:lang w:eastAsia="uk-UA"/>
        </w:rPr>
        <w:t xml:space="preserve">50 % </w:t>
      </w:r>
      <w:r>
        <w:rPr>
          <w:rStyle w:val="FontStyle41"/>
          <w:lang w:val="uk-UA" w:eastAsia="uk-UA"/>
        </w:rPr>
        <w:t>статутного капіталу товариство не має права здійсню</w:t>
      </w:r>
      <w:r>
        <w:rPr>
          <w:rStyle w:val="FontStyle41"/>
          <w:lang w:val="uk-UA" w:eastAsia="uk-UA"/>
        </w:rPr>
        <w:softHyphen/>
        <w:t>вати операції, не пов'язані з його заснуванням.</w:t>
      </w:r>
    </w:p>
    <w:p w:rsidR="000B2BBB" w:rsidRDefault="00C9590D">
      <w:pPr>
        <w:pStyle w:val="Style16"/>
        <w:widowControl/>
        <w:spacing w:before="5"/>
        <w:ind w:firstLine="274"/>
        <w:rPr>
          <w:rStyle w:val="FontStyle41"/>
          <w:lang w:val="uk-UA" w:eastAsia="uk-UA"/>
        </w:rPr>
      </w:pPr>
      <w:r>
        <w:rPr>
          <w:rStyle w:val="FontStyle41"/>
          <w:lang w:val="uk-UA" w:eastAsia="uk-UA"/>
        </w:rPr>
        <w:t>До реєстрації звіту про результати розміщення акцій заснов</w:t>
      </w:r>
      <w:r>
        <w:rPr>
          <w:rStyle w:val="FontStyle41"/>
          <w:lang w:val="uk-UA" w:eastAsia="uk-UA"/>
        </w:rPr>
        <w:softHyphen/>
        <w:t>ник має всі права, що засвідчуються акціями, крім права їх відчу</w:t>
      </w:r>
      <w:r>
        <w:rPr>
          <w:rStyle w:val="FontStyle41"/>
          <w:lang w:val="uk-UA" w:eastAsia="uk-UA"/>
        </w:rPr>
        <w:softHyphen/>
        <w:t>жувати та обтяжувати зобов'язаннями.</w:t>
      </w:r>
    </w:p>
    <w:p w:rsidR="000B2BBB" w:rsidRDefault="00C9590D">
      <w:pPr>
        <w:pStyle w:val="Style16"/>
        <w:widowControl/>
        <w:spacing w:before="5"/>
        <w:ind w:firstLine="274"/>
        <w:rPr>
          <w:rStyle w:val="FontStyle41"/>
          <w:lang w:val="uk-UA" w:eastAsia="uk-UA"/>
        </w:rPr>
      </w:pPr>
      <w:r>
        <w:rPr>
          <w:rStyle w:val="FontStyle41"/>
          <w:lang w:val="uk-UA" w:eastAsia="uk-UA"/>
        </w:rPr>
        <w:t>Документ, що засвідчує право власності засновника акціо</w:t>
      </w:r>
      <w:r>
        <w:rPr>
          <w:rStyle w:val="FontStyle41"/>
          <w:lang w:val="uk-UA" w:eastAsia="uk-UA"/>
        </w:rPr>
        <w:softHyphen/>
        <w:t>нерного товариства на акції, видається йому після повної опла</w:t>
      </w:r>
      <w:r>
        <w:rPr>
          <w:rStyle w:val="FontStyle41"/>
          <w:lang w:val="uk-UA" w:eastAsia="uk-UA"/>
        </w:rPr>
        <w:softHyphen/>
        <w:t xml:space="preserve">ти вартості таких акцій протягом </w:t>
      </w:r>
      <w:r w:rsidRPr="00BB617F">
        <w:rPr>
          <w:rStyle w:val="FontStyle41"/>
          <w:lang w:val="uk-UA" w:eastAsia="uk-UA"/>
        </w:rPr>
        <w:t xml:space="preserve">10 </w:t>
      </w:r>
      <w:r>
        <w:rPr>
          <w:rStyle w:val="FontStyle41"/>
          <w:lang w:val="uk-UA" w:eastAsia="uk-UA"/>
        </w:rPr>
        <w:t>робочих днів з дати отри</w:t>
      </w:r>
      <w:r>
        <w:rPr>
          <w:rStyle w:val="FontStyle41"/>
          <w:lang w:val="uk-UA" w:eastAsia="uk-UA"/>
        </w:rPr>
        <w:softHyphen/>
        <w:t>мання товариством свідоцтва про державну реєстрацію випус</w:t>
      </w:r>
      <w:r>
        <w:rPr>
          <w:rStyle w:val="FontStyle41"/>
          <w:lang w:val="uk-UA" w:eastAsia="uk-UA"/>
        </w:rPr>
        <w:softHyphen/>
        <w:t>ку акцій.</w:t>
      </w:r>
    </w:p>
    <w:p w:rsidR="000B2BBB" w:rsidRDefault="00C9590D">
      <w:pPr>
        <w:pStyle w:val="Style16"/>
        <w:widowControl/>
        <w:spacing w:before="19" w:line="259" w:lineRule="exact"/>
        <w:ind w:firstLine="298"/>
        <w:rPr>
          <w:rStyle w:val="FontStyle41"/>
          <w:lang w:val="uk-UA" w:eastAsia="uk-UA"/>
        </w:rPr>
      </w:pPr>
      <w:r>
        <w:rPr>
          <w:rStyle w:val="FontStyle41"/>
          <w:lang w:val="uk-UA" w:eastAsia="uk-UA"/>
        </w:rPr>
        <w:t>Мінімальний розмір статутного капіталу акціонерного това</w:t>
      </w:r>
      <w:r>
        <w:rPr>
          <w:rStyle w:val="FontStyle41"/>
          <w:lang w:val="uk-UA" w:eastAsia="uk-UA"/>
        </w:rPr>
        <w:softHyphen/>
        <w:t xml:space="preserve">риства становить </w:t>
      </w:r>
      <w:r>
        <w:rPr>
          <w:rStyle w:val="FontStyle41"/>
          <w:lang w:eastAsia="uk-UA"/>
        </w:rPr>
        <w:t xml:space="preserve">1250 </w:t>
      </w:r>
      <w:r>
        <w:rPr>
          <w:rStyle w:val="FontStyle41"/>
          <w:lang w:val="uk-UA" w:eastAsia="uk-UA"/>
        </w:rPr>
        <w:t>мінімальних заробітних плат, виходячи із</w:t>
      </w:r>
    </w:p>
    <w:p w:rsidR="000B2BBB" w:rsidRDefault="000B2BBB">
      <w:pPr>
        <w:pStyle w:val="Style16"/>
        <w:widowControl/>
        <w:spacing w:before="19" w:line="259" w:lineRule="exact"/>
        <w:ind w:firstLine="298"/>
        <w:rPr>
          <w:rStyle w:val="FontStyle41"/>
          <w:lang w:val="uk-UA" w:eastAsia="uk-UA"/>
        </w:rPr>
        <w:sectPr w:rsidR="000B2BBB" w:rsidSect="00E84DA3">
          <w:footerReference w:type="even" r:id="rId17"/>
          <w:footerReference w:type="default" r:id="rId18"/>
          <w:type w:val="continuous"/>
          <w:pgSz w:w="11905" w:h="16837"/>
          <w:pgMar w:top="1135" w:right="990" w:bottom="1440" w:left="1418" w:header="720" w:footer="720" w:gutter="0"/>
          <w:cols w:space="60"/>
          <w:noEndnote/>
        </w:sectPr>
      </w:pPr>
    </w:p>
    <w:p w:rsidR="000B2BBB" w:rsidRDefault="00C9590D" w:rsidP="00E84DA3">
      <w:pPr>
        <w:pStyle w:val="Style20"/>
        <w:widowControl/>
        <w:spacing w:before="53"/>
        <w:ind w:left="142"/>
        <w:rPr>
          <w:rStyle w:val="FontStyle41"/>
          <w:lang w:val="uk-UA" w:eastAsia="uk-UA"/>
        </w:rPr>
      </w:pPr>
      <w:r>
        <w:rPr>
          <w:rStyle w:val="FontStyle41"/>
          <w:lang w:val="uk-UA" w:eastAsia="uk-UA"/>
        </w:rPr>
        <w:lastRenderedPageBreak/>
        <w:t>ставки мінімальної заробітної плати, що діє на момент створен</w:t>
      </w:r>
      <w:r>
        <w:rPr>
          <w:rStyle w:val="FontStyle41"/>
          <w:lang w:val="uk-UA" w:eastAsia="uk-UA"/>
        </w:rPr>
        <w:softHyphen/>
        <w:t>ня (реєстрації) акціонерного товариства. Статутний капітал то</w:t>
      </w:r>
      <w:r>
        <w:rPr>
          <w:rStyle w:val="FontStyle41"/>
          <w:lang w:val="uk-UA" w:eastAsia="uk-UA"/>
        </w:rPr>
        <w:softHyphen/>
        <w:t>вариства визначає мінімальний розмір майна товариства, який гарантує інтереси його кредиторів.</w:t>
      </w:r>
    </w:p>
    <w:p w:rsidR="000B2BBB" w:rsidRDefault="00C9590D" w:rsidP="00E84DA3">
      <w:pPr>
        <w:pStyle w:val="Style21"/>
        <w:widowControl/>
        <w:spacing w:before="106" w:line="264" w:lineRule="exact"/>
        <w:ind w:left="142"/>
        <w:rPr>
          <w:rStyle w:val="FontStyle47"/>
          <w:lang w:val="uk-UA"/>
        </w:rPr>
      </w:pPr>
      <w:r>
        <w:rPr>
          <w:rStyle w:val="FontStyle47"/>
          <w:lang w:val="uk-UA"/>
        </w:rPr>
        <w:t xml:space="preserve">Власний капітал (вартість чистих </w:t>
      </w:r>
      <w:proofErr w:type="spellStart"/>
      <w:r>
        <w:rPr>
          <w:rStyle w:val="FontStyle47"/>
          <w:lang w:val="uk-UA"/>
        </w:rPr>
        <w:t>акпшвів</w:t>
      </w:r>
      <w:proofErr w:type="spellEnd"/>
      <w:r>
        <w:rPr>
          <w:rStyle w:val="FontStyle47"/>
          <w:lang w:val="uk-UA"/>
        </w:rPr>
        <w:t>) товариства —</w:t>
      </w:r>
    </w:p>
    <w:p w:rsidR="000B2BBB" w:rsidRDefault="00C9590D" w:rsidP="00E84DA3">
      <w:pPr>
        <w:pStyle w:val="Style17"/>
        <w:widowControl/>
        <w:spacing w:line="264" w:lineRule="exact"/>
        <w:ind w:left="142"/>
        <w:rPr>
          <w:rStyle w:val="FontStyle44"/>
          <w:lang w:val="uk-UA" w:eastAsia="uk-UA"/>
        </w:rPr>
      </w:pPr>
      <w:r>
        <w:rPr>
          <w:rStyle w:val="FontStyle44"/>
          <w:lang w:val="uk-UA" w:eastAsia="uk-UA"/>
        </w:rPr>
        <w:t>різниця між сукупною вартістю активів товариства та вартістю його зобов'язань перед іншими особами.</w:t>
      </w:r>
    </w:p>
    <w:p w:rsidR="000B2BBB" w:rsidRDefault="00C9590D" w:rsidP="00E84DA3">
      <w:pPr>
        <w:pStyle w:val="Style16"/>
        <w:widowControl/>
        <w:spacing w:before="110"/>
        <w:ind w:left="142"/>
        <w:rPr>
          <w:rStyle w:val="FontStyle41"/>
          <w:lang w:val="uk-UA" w:eastAsia="uk-UA"/>
        </w:rPr>
      </w:pPr>
      <w:r>
        <w:rPr>
          <w:rStyle w:val="FontStyle41"/>
          <w:lang w:val="uk-UA" w:eastAsia="uk-UA"/>
        </w:rPr>
        <w:t>Якщо після закінчення другого та кожного наступного фінан</w:t>
      </w:r>
      <w:r>
        <w:rPr>
          <w:rStyle w:val="FontStyle41"/>
          <w:lang w:val="uk-UA" w:eastAsia="uk-UA"/>
        </w:rPr>
        <w:softHyphen/>
        <w:t>сового року вартість чистих активів акціонерного товариства виявиться меншою, ніж розмір статутного капіталу, товариство зобов'язане оголосити про зменшення свого статутного капіта</w:t>
      </w:r>
      <w:r>
        <w:rPr>
          <w:rStyle w:val="FontStyle41"/>
          <w:lang w:val="uk-UA" w:eastAsia="uk-UA"/>
        </w:rPr>
        <w:softHyphen/>
        <w:t>лу та зареєструвати відповідні зміни до статуту в установлено</w:t>
      </w:r>
      <w:r>
        <w:rPr>
          <w:rStyle w:val="FontStyle41"/>
          <w:lang w:val="uk-UA" w:eastAsia="uk-UA"/>
        </w:rPr>
        <w:softHyphen/>
        <w:t>му законом порядку. Якщо вартість чистих активів стає мен</w:t>
      </w:r>
      <w:r>
        <w:rPr>
          <w:rStyle w:val="FontStyle41"/>
          <w:lang w:val="uk-UA" w:eastAsia="uk-UA"/>
        </w:rPr>
        <w:softHyphen/>
        <w:t>шою, ніж мінімальний розмір статутного капіталу, встановле</w:t>
      </w:r>
      <w:r>
        <w:rPr>
          <w:rStyle w:val="FontStyle41"/>
          <w:lang w:val="uk-UA" w:eastAsia="uk-UA"/>
        </w:rPr>
        <w:softHyphen/>
        <w:t xml:space="preserve">ний </w:t>
      </w:r>
      <w:r>
        <w:rPr>
          <w:rStyle w:val="FontStyle44"/>
          <w:lang w:val="uk-UA" w:eastAsia="uk-UA"/>
        </w:rPr>
        <w:t xml:space="preserve">Законом України "Про акціонерні </w:t>
      </w:r>
      <w:proofErr w:type="spellStart"/>
      <w:r>
        <w:rPr>
          <w:rStyle w:val="FontStyle44"/>
          <w:lang w:val="uk-UA" w:eastAsia="uk-UA"/>
        </w:rPr>
        <w:t>товариства'</w:t>
      </w:r>
      <w:proofErr w:type="spellEnd"/>
      <w:r>
        <w:rPr>
          <w:rStyle w:val="FontStyle44"/>
          <w:lang w:val="uk-UA" w:eastAsia="uk-UA"/>
        </w:rPr>
        <w:t>"</w:t>
      </w:r>
      <w:r w:rsidRPr="00BB617F">
        <w:rPr>
          <w:rStyle w:val="FontStyle41"/>
          <w:lang w:val="uk-UA" w:eastAsia="uk-UA"/>
        </w:rPr>
        <w:t xml:space="preserve">, </w:t>
      </w:r>
      <w:r>
        <w:rPr>
          <w:rStyle w:val="FontStyle41"/>
          <w:lang w:val="uk-UA" w:eastAsia="uk-UA"/>
        </w:rPr>
        <w:t xml:space="preserve">товариство зобов'язане протягом </w:t>
      </w:r>
      <w:r w:rsidRPr="00BB617F">
        <w:rPr>
          <w:rStyle w:val="FontStyle38"/>
          <w:spacing w:val="20"/>
          <w:lang w:val="uk-UA" w:eastAsia="uk-UA"/>
        </w:rPr>
        <w:t>10</w:t>
      </w:r>
      <w:r w:rsidRPr="00BB617F">
        <w:rPr>
          <w:rStyle w:val="FontStyle38"/>
          <w:lang w:val="uk-UA" w:eastAsia="uk-UA"/>
        </w:rPr>
        <w:t xml:space="preserve"> </w:t>
      </w:r>
      <w:r>
        <w:rPr>
          <w:rStyle w:val="FontStyle41"/>
          <w:lang w:val="uk-UA" w:eastAsia="uk-UA"/>
        </w:rPr>
        <w:t>місяців з дати настання такої невідповід</w:t>
      </w:r>
      <w:r>
        <w:rPr>
          <w:rStyle w:val="FontStyle41"/>
          <w:lang w:val="uk-UA" w:eastAsia="uk-UA"/>
        </w:rPr>
        <w:softHyphen/>
        <w:t>ності усунути її або прийняти рішення про ліквідацію.</w:t>
      </w:r>
    </w:p>
    <w:p w:rsidR="000B2BBB" w:rsidRDefault="00C9590D" w:rsidP="00E84DA3">
      <w:pPr>
        <w:pStyle w:val="Style16"/>
        <w:widowControl/>
        <w:ind w:left="142" w:firstLine="283"/>
        <w:rPr>
          <w:rStyle w:val="FontStyle41"/>
          <w:lang w:val="en-US" w:eastAsia="uk-UA"/>
        </w:rPr>
      </w:pPr>
      <w:r>
        <w:rPr>
          <w:rStyle w:val="FontStyle41"/>
          <w:lang w:val="uk-UA" w:eastAsia="uk-UA"/>
        </w:rPr>
        <w:t>Акціонерне товариство може проводити реструктуризацію акціонерного капіталу. При цьому, як правило, досягаються на</w:t>
      </w:r>
      <w:r>
        <w:rPr>
          <w:rStyle w:val="FontStyle41"/>
          <w:lang w:val="uk-UA" w:eastAsia="uk-UA"/>
        </w:rPr>
        <w:softHyphen/>
        <w:t xml:space="preserve">ступні цілі </w:t>
      </w:r>
      <w:r w:rsidR="00A40C60">
        <w:rPr>
          <w:rStyle w:val="FontStyle41"/>
          <w:lang w:eastAsia="uk-UA"/>
        </w:rPr>
        <w:t xml:space="preserve">(табл. </w:t>
      </w:r>
      <w:r>
        <w:rPr>
          <w:rStyle w:val="FontStyle41"/>
          <w:lang w:eastAsia="uk-UA"/>
        </w:rPr>
        <w:t>6).</w:t>
      </w:r>
    </w:p>
    <w:p w:rsidR="00A40C60" w:rsidRDefault="00A40C60" w:rsidP="00E84DA3">
      <w:pPr>
        <w:pStyle w:val="Style16"/>
        <w:widowControl/>
        <w:ind w:left="142" w:firstLine="283"/>
        <w:rPr>
          <w:rStyle w:val="FontStyle41"/>
          <w:lang w:val="uk-UA" w:eastAsia="uk-UA"/>
        </w:rPr>
      </w:pPr>
    </w:p>
    <w:p w:rsidR="003C6AD0" w:rsidRDefault="003C6AD0">
      <w:pPr>
        <w:pStyle w:val="Style16"/>
        <w:widowControl/>
        <w:ind w:firstLine="283"/>
        <w:rPr>
          <w:rStyle w:val="FontStyle41"/>
          <w:lang w:val="uk-UA" w:eastAsia="uk-UA"/>
        </w:rPr>
      </w:pPr>
    </w:p>
    <w:p w:rsidR="003C6AD0" w:rsidRDefault="003C6AD0">
      <w:pPr>
        <w:pStyle w:val="Style16"/>
        <w:widowControl/>
        <w:ind w:firstLine="283"/>
        <w:rPr>
          <w:rStyle w:val="FontStyle41"/>
          <w:lang w:val="uk-UA" w:eastAsia="uk-UA"/>
        </w:rPr>
      </w:pPr>
    </w:p>
    <w:p w:rsidR="003C6AD0" w:rsidRDefault="003C6AD0">
      <w:pPr>
        <w:pStyle w:val="Style16"/>
        <w:widowControl/>
        <w:ind w:firstLine="283"/>
        <w:rPr>
          <w:rStyle w:val="FontStyle41"/>
          <w:lang w:val="uk-UA" w:eastAsia="uk-UA"/>
        </w:rPr>
      </w:pPr>
    </w:p>
    <w:p w:rsidR="003C6AD0" w:rsidRDefault="003C6AD0">
      <w:pPr>
        <w:pStyle w:val="Style16"/>
        <w:widowControl/>
        <w:ind w:firstLine="283"/>
        <w:rPr>
          <w:rStyle w:val="FontStyle41"/>
          <w:lang w:val="uk-UA" w:eastAsia="uk-UA"/>
        </w:rPr>
      </w:pPr>
    </w:p>
    <w:p w:rsidR="003C6AD0" w:rsidRDefault="003C6AD0">
      <w:pPr>
        <w:pStyle w:val="Style16"/>
        <w:widowControl/>
        <w:ind w:firstLine="283"/>
        <w:rPr>
          <w:rStyle w:val="FontStyle41"/>
          <w:lang w:val="uk-UA" w:eastAsia="uk-UA"/>
        </w:rPr>
      </w:pPr>
    </w:p>
    <w:p w:rsidR="003C6AD0" w:rsidRPr="003C6AD0" w:rsidRDefault="003C6AD0">
      <w:pPr>
        <w:pStyle w:val="Style16"/>
        <w:widowControl/>
        <w:ind w:firstLine="283"/>
        <w:rPr>
          <w:rStyle w:val="FontStyle41"/>
          <w:lang w:val="uk-UA" w:eastAsia="uk-UA"/>
        </w:rPr>
      </w:pPr>
    </w:p>
    <w:p w:rsidR="00A40C60" w:rsidRDefault="00C9590D" w:rsidP="003C6AD0">
      <w:pPr>
        <w:pStyle w:val="Style25"/>
        <w:widowControl/>
        <w:spacing w:line="264" w:lineRule="exact"/>
        <w:ind w:left="2616" w:firstLine="4584"/>
        <w:rPr>
          <w:rStyle w:val="FontStyle41"/>
          <w:lang w:val="en-US" w:eastAsia="uk-UA"/>
        </w:rPr>
      </w:pPr>
      <w:r>
        <w:rPr>
          <w:rStyle w:val="FontStyle44"/>
          <w:lang w:val="uk-UA" w:eastAsia="uk-UA"/>
        </w:rPr>
        <w:t xml:space="preserve">Таблиця </w:t>
      </w:r>
      <w:r>
        <w:rPr>
          <w:rStyle w:val="FontStyle41"/>
          <w:lang w:eastAsia="uk-UA"/>
        </w:rPr>
        <w:t xml:space="preserve">6 </w:t>
      </w:r>
    </w:p>
    <w:p w:rsidR="00A40C60" w:rsidRDefault="00A40C60">
      <w:pPr>
        <w:pStyle w:val="Style25"/>
        <w:widowControl/>
        <w:spacing w:line="264" w:lineRule="exact"/>
        <w:ind w:left="994" w:firstLine="4584"/>
        <w:rPr>
          <w:rStyle w:val="FontStyle47"/>
          <w:lang w:val="en-US" w:eastAsia="uk-UA"/>
        </w:rPr>
      </w:pPr>
    </w:p>
    <w:p w:rsidR="000B2BBB" w:rsidRPr="003C6AD0" w:rsidRDefault="00C9590D" w:rsidP="003C6AD0">
      <w:pPr>
        <w:pStyle w:val="Style25"/>
        <w:widowControl/>
        <w:spacing w:line="264" w:lineRule="exact"/>
        <w:ind w:left="142" w:hanging="142"/>
        <w:jc w:val="center"/>
        <w:rPr>
          <w:rStyle w:val="FontStyle47"/>
          <w:sz w:val="24"/>
          <w:szCs w:val="24"/>
          <w:lang w:val="uk-UA" w:eastAsia="uk-UA"/>
        </w:rPr>
      </w:pPr>
      <w:r w:rsidRPr="003C6AD0">
        <w:rPr>
          <w:rStyle w:val="FontStyle47"/>
          <w:sz w:val="24"/>
          <w:szCs w:val="24"/>
          <w:lang w:val="uk-UA" w:eastAsia="uk-UA"/>
        </w:rPr>
        <w:t>Цілі реструктуризації акціонерного капіталу</w:t>
      </w:r>
    </w:p>
    <w:p w:rsidR="000B2BBB" w:rsidRDefault="000B2BBB">
      <w:pPr>
        <w:widowControl/>
        <w:spacing w:after="130" w:line="1" w:lineRule="exact"/>
        <w:rPr>
          <w:sz w:val="2"/>
          <w:szCs w:val="2"/>
        </w:rPr>
      </w:pPr>
    </w:p>
    <w:tbl>
      <w:tblPr>
        <w:tblW w:w="0" w:type="auto"/>
        <w:tblInd w:w="74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03"/>
        <w:gridCol w:w="2007"/>
      </w:tblGrid>
      <w:tr w:rsidR="000B2BBB" w:rsidTr="003C6AD0">
        <w:trPr>
          <w:trHeight w:val="373"/>
        </w:trPr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BB" w:rsidRPr="003C6AD0" w:rsidRDefault="00C9590D">
            <w:pPr>
              <w:pStyle w:val="Style27"/>
              <w:widowControl/>
              <w:ind w:left="1704"/>
              <w:jc w:val="left"/>
              <w:rPr>
                <w:rStyle w:val="FontStyle48"/>
                <w:sz w:val="24"/>
                <w:szCs w:val="24"/>
                <w:lang w:val="uk-UA" w:eastAsia="uk-UA"/>
              </w:rPr>
            </w:pPr>
            <w:r w:rsidRPr="003C6AD0">
              <w:rPr>
                <w:rStyle w:val="FontStyle48"/>
                <w:sz w:val="24"/>
                <w:szCs w:val="24"/>
                <w:lang w:val="uk-UA" w:eastAsia="uk-UA"/>
              </w:rPr>
              <w:t>Потреби емітента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BB" w:rsidRPr="003C6AD0" w:rsidRDefault="00C9590D">
            <w:pPr>
              <w:pStyle w:val="Style27"/>
              <w:widowControl/>
              <w:spacing w:line="206" w:lineRule="exact"/>
              <w:rPr>
                <w:rStyle w:val="FontStyle41"/>
                <w:sz w:val="24"/>
                <w:szCs w:val="24"/>
                <w:lang w:val="uk-UA" w:eastAsia="uk-UA"/>
              </w:rPr>
            </w:pPr>
            <w:r w:rsidRPr="003C6AD0">
              <w:rPr>
                <w:rStyle w:val="FontStyle48"/>
                <w:sz w:val="24"/>
                <w:szCs w:val="24"/>
                <w:lang w:val="uk-UA" w:eastAsia="uk-UA"/>
              </w:rPr>
              <w:t xml:space="preserve">Вид цінного </w:t>
            </w:r>
            <w:r w:rsidRPr="003C6AD0">
              <w:rPr>
                <w:rStyle w:val="FontStyle41"/>
                <w:sz w:val="24"/>
                <w:szCs w:val="24"/>
                <w:lang w:val="uk-UA" w:eastAsia="uk-UA"/>
              </w:rPr>
              <w:t>паперу</w:t>
            </w:r>
          </w:p>
        </w:tc>
      </w:tr>
      <w:tr w:rsidR="000B2BBB" w:rsidTr="003C6AD0">
        <w:trPr>
          <w:trHeight w:val="310"/>
        </w:trPr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BB" w:rsidRPr="003C6AD0" w:rsidRDefault="00C9590D">
            <w:pPr>
              <w:pStyle w:val="Style24"/>
              <w:widowControl/>
              <w:spacing w:line="240" w:lineRule="auto"/>
              <w:ind w:left="2491"/>
              <w:jc w:val="left"/>
              <w:rPr>
                <w:rStyle w:val="FontStyle41"/>
                <w:sz w:val="24"/>
                <w:szCs w:val="24"/>
              </w:rPr>
            </w:pPr>
            <w:r w:rsidRPr="003C6AD0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BB" w:rsidRPr="003C6AD0" w:rsidRDefault="00C9590D">
            <w:pPr>
              <w:pStyle w:val="Style24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C6AD0">
              <w:rPr>
                <w:rStyle w:val="FontStyle41"/>
                <w:sz w:val="24"/>
                <w:szCs w:val="24"/>
              </w:rPr>
              <w:t>2</w:t>
            </w:r>
          </w:p>
        </w:tc>
      </w:tr>
      <w:tr w:rsidR="000B2BBB" w:rsidTr="003C6AD0">
        <w:trPr>
          <w:trHeight w:val="1887"/>
        </w:trPr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BB" w:rsidRPr="003C6AD0" w:rsidRDefault="00C9590D">
            <w:pPr>
              <w:pStyle w:val="Style24"/>
              <w:widowControl/>
              <w:spacing w:line="216" w:lineRule="exact"/>
              <w:jc w:val="left"/>
              <w:rPr>
                <w:rStyle w:val="FontStyle41"/>
                <w:spacing w:val="0"/>
                <w:sz w:val="24"/>
                <w:szCs w:val="24"/>
                <w:lang w:val="uk-UA" w:eastAsia="uk-UA"/>
              </w:rPr>
            </w:pPr>
            <w:r w:rsidRPr="003C6AD0">
              <w:rPr>
                <w:rStyle w:val="FontStyle41"/>
                <w:spacing w:val="0"/>
                <w:sz w:val="24"/>
                <w:szCs w:val="24"/>
                <w:lang w:val="uk-UA" w:eastAsia="uk-UA"/>
              </w:rPr>
              <w:t>Зміна структури акціонерного капіталу:</w:t>
            </w:r>
          </w:p>
          <w:p w:rsidR="000B2BBB" w:rsidRPr="003C6AD0" w:rsidRDefault="00C9590D">
            <w:pPr>
              <w:pStyle w:val="Style30"/>
              <w:widowControl/>
              <w:tabs>
                <w:tab w:val="left" w:pos="451"/>
              </w:tabs>
              <w:ind w:firstLine="0"/>
              <w:rPr>
                <w:rStyle w:val="FontStyle41"/>
                <w:spacing w:val="0"/>
                <w:sz w:val="24"/>
                <w:szCs w:val="24"/>
                <w:lang w:val="uk-UA"/>
              </w:rPr>
            </w:pPr>
            <w:r w:rsidRPr="003C6AD0">
              <w:rPr>
                <w:rStyle w:val="FontStyle41"/>
                <w:spacing w:val="0"/>
                <w:sz w:val="24"/>
                <w:szCs w:val="24"/>
              </w:rPr>
              <w:t>•</w:t>
            </w:r>
            <w:r w:rsidRPr="003C6AD0">
              <w:rPr>
                <w:rStyle w:val="FontStyle41"/>
                <w:spacing w:val="0"/>
                <w:sz w:val="24"/>
                <w:szCs w:val="24"/>
              </w:rPr>
              <w:tab/>
            </w:r>
            <w:r w:rsidRPr="003C6AD0">
              <w:rPr>
                <w:rStyle w:val="FontStyle41"/>
                <w:spacing w:val="0"/>
                <w:sz w:val="24"/>
                <w:szCs w:val="24"/>
                <w:lang w:val="uk-UA"/>
              </w:rPr>
              <w:t>збільшення частки контролюючого власника;</w:t>
            </w:r>
          </w:p>
          <w:p w:rsidR="000B2BBB" w:rsidRPr="003C6AD0" w:rsidRDefault="00C9590D">
            <w:pPr>
              <w:pStyle w:val="Style30"/>
              <w:widowControl/>
              <w:tabs>
                <w:tab w:val="left" w:pos="490"/>
              </w:tabs>
              <w:ind w:left="182"/>
              <w:rPr>
                <w:rStyle w:val="FontStyle41"/>
                <w:spacing w:val="0"/>
                <w:sz w:val="24"/>
                <w:szCs w:val="24"/>
                <w:lang w:val="uk-UA"/>
              </w:rPr>
            </w:pPr>
            <w:r w:rsidRPr="003C6AD0">
              <w:rPr>
                <w:rStyle w:val="FontStyle41"/>
                <w:spacing w:val="0"/>
                <w:sz w:val="24"/>
                <w:szCs w:val="24"/>
              </w:rPr>
              <w:t>•</w:t>
            </w:r>
            <w:r w:rsidRPr="003C6AD0">
              <w:rPr>
                <w:rStyle w:val="FontStyle41"/>
                <w:spacing w:val="0"/>
                <w:sz w:val="24"/>
                <w:szCs w:val="24"/>
              </w:rPr>
              <w:tab/>
            </w:r>
            <w:r w:rsidRPr="003C6AD0">
              <w:rPr>
                <w:rStyle w:val="FontStyle41"/>
                <w:spacing w:val="0"/>
                <w:sz w:val="24"/>
                <w:szCs w:val="24"/>
                <w:lang w:val="uk-UA"/>
              </w:rPr>
              <w:t>оптимізація частки держави відповідно до його інтересів й інтересів власника;</w:t>
            </w:r>
          </w:p>
          <w:p w:rsidR="000B2BBB" w:rsidRPr="003C6AD0" w:rsidRDefault="00C9590D">
            <w:pPr>
              <w:pStyle w:val="Style30"/>
              <w:widowControl/>
              <w:tabs>
                <w:tab w:val="left" w:pos="490"/>
              </w:tabs>
              <w:ind w:left="182"/>
              <w:rPr>
                <w:rStyle w:val="FontStyle41"/>
                <w:spacing w:val="0"/>
                <w:sz w:val="24"/>
                <w:szCs w:val="24"/>
                <w:lang w:val="uk-UA"/>
              </w:rPr>
            </w:pPr>
            <w:r w:rsidRPr="003C6AD0">
              <w:rPr>
                <w:rStyle w:val="FontStyle41"/>
                <w:spacing w:val="0"/>
                <w:sz w:val="24"/>
                <w:szCs w:val="24"/>
              </w:rPr>
              <w:t>•</w:t>
            </w:r>
            <w:r w:rsidRPr="003C6AD0">
              <w:rPr>
                <w:rStyle w:val="FontStyle41"/>
                <w:spacing w:val="0"/>
                <w:sz w:val="24"/>
                <w:szCs w:val="24"/>
              </w:rPr>
              <w:tab/>
            </w:r>
            <w:r w:rsidRPr="003C6AD0">
              <w:rPr>
                <w:rStyle w:val="FontStyle41"/>
                <w:spacing w:val="0"/>
                <w:sz w:val="24"/>
                <w:szCs w:val="24"/>
                <w:lang w:val="uk-UA"/>
              </w:rPr>
              <w:t xml:space="preserve">включення </w:t>
            </w:r>
            <w:proofErr w:type="gramStart"/>
            <w:r w:rsidRPr="003C6AD0">
              <w:rPr>
                <w:rStyle w:val="FontStyle41"/>
                <w:spacing w:val="0"/>
                <w:sz w:val="24"/>
                <w:szCs w:val="24"/>
                <w:lang w:val="uk-UA"/>
              </w:rPr>
              <w:t>до</w:t>
            </w:r>
            <w:proofErr w:type="gramEnd"/>
            <w:r w:rsidRPr="003C6AD0">
              <w:rPr>
                <w:rStyle w:val="FontStyle41"/>
                <w:spacing w:val="0"/>
                <w:sz w:val="24"/>
                <w:szCs w:val="24"/>
                <w:lang w:val="uk-UA"/>
              </w:rPr>
              <w:t xml:space="preserve"> складу акціонерного капіталу часток нових партнерів;</w:t>
            </w:r>
          </w:p>
          <w:p w:rsidR="000B2BBB" w:rsidRPr="003C6AD0" w:rsidRDefault="00C9590D">
            <w:pPr>
              <w:pStyle w:val="Style30"/>
              <w:widowControl/>
              <w:tabs>
                <w:tab w:val="left" w:pos="490"/>
              </w:tabs>
              <w:ind w:left="182"/>
              <w:rPr>
                <w:rStyle w:val="FontStyle41"/>
                <w:spacing w:val="0"/>
                <w:sz w:val="24"/>
                <w:szCs w:val="24"/>
                <w:lang w:val="uk-UA"/>
              </w:rPr>
            </w:pPr>
            <w:r w:rsidRPr="003C6AD0">
              <w:rPr>
                <w:rStyle w:val="FontStyle41"/>
                <w:spacing w:val="0"/>
                <w:sz w:val="24"/>
                <w:szCs w:val="24"/>
              </w:rPr>
              <w:t>•</w:t>
            </w:r>
            <w:r w:rsidRPr="003C6AD0">
              <w:rPr>
                <w:rStyle w:val="FontStyle41"/>
                <w:spacing w:val="0"/>
                <w:sz w:val="24"/>
                <w:szCs w:val="24"/>
              </w:rPr>
              <w:tab/>
            </w:r>
            <w:r w:rsidRPr="003C6AD0">
              <w:rPr>
                <w:rStyle w:val="FontStyle41"/>
                <w:spacing w:val="0"/>
                <w:sz w:val="24"/>
                <w:szCs w:val="24"/>
                <w:lang w:val="uk-UA"/>
              </w:rPr>
              <w:t xml:space="preserve">викуп акцій у </w:t>
            </w:r>
            <w:proofErr w:type="gramStart"/>
            <w:r w:rsidRPr="003C6AD0">
              <w:rPr>
                <w:rStyle w:val="FontStyle41"/>
                <w:spacing w:val="0"/>
                <w:sz w:val="24"/>
                <w:szCs w:val="24"/>
                <w:lang w:val="uk-UA"/>
              </w:rPr>
              <w:t>др</w:t>
            </w:r>
            <w:proofErr w:type="gramEnd"/>
            <w:r w:rsidRPr="003C6AD0">
              <w:rPr>
                <w:rStyle w:val="FontStyle41"/>
                <w:spacing w:val="0"/>
                <w:sz w:val="24"/>
                <w:szCs w:val="24"/>
                <w:lang w:val="uk-UA"/>
              </w:rPr>
              <w:t>ібних акціонерів, скорочення часток в акціонерному капіталі небажаних партнерів та ін.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BB" w:rsidRPr="003C6AD0" w:rsidRDefault="00C9590D">
            <w:pPr>
              <w:pStyle w:val="Style24"/>
              <w:widowControl/>
              <w:spacing w:line="206" w:lineRule="exact"/>
              <w:rPr>
                <w:rStyle w:val="FontStyle41"/>
                <w:spacing w:val="0"/>
                <w:sz w:val="24"/>
                <w:szCs w:val="24"/>
                <w:lang w:val="uk-UA" w:eastAsia="uk-UA"/>
              </w:rPr>
            </w:pPr>
            <w:r w:rsidRPr="003C6AD0">
              <w:rPr>
                <w:rStyle w:val="FontStyle41"/>
                <w:spacing w:val="0"/>
                <w:sz w:val="24"/>
                <w:szCs w:val="24"/>
                <w:lang w:val="uk-UA" w:eastAsia="uk-UA"/>
              </w:rPr>
              <w:t>Акції, конвертовані облігації, опціони на</w:t>
            </w:r>
          </w:p>
          <w:p w:rsidR="000B2BBB" w:rsidRPr="003C6AD0" w:rsidRDefault="00C9590D">
            <w:pPr>
              <w:pStyle w:val="Style24"/>
              <w:widowControl/>
              <w:spacing w:line="206" w:lineRule="exact"/>
              <w:rPr>
                <w:rStyle w:val="FontStyle41"/>
                <w:spacing w:val="0"/>
                <w:sz w:val="24"/>
                <w:szCs w:val="24"/>
                <w:lang w:val="uk-UA" w:eastAsia="uk-UA"/>
              </w:rPr>
            </w:pPr>
            <w:r w:rsidRPr="003C6AD0">
              <w:rPr>
                <w:rStyle w:val="FontStyle41"/>
                <w:spacing w:val="0"/>
                <w:sz w:val="24"/>
                <w:szCs w:val="24"/>
                <w:lang w:val="uk-UA" w:eastAsia="uk-UA"/>
              </w:rPr>
              <w:t>акції, депозитарні розписки</w:t>
            </w:r>
          </w:p>
        </w:tc>
      </w:tr>
      <w:tr w:rsidR="000B2BBB" w:rsidTr="003C6AD0">
        <w:trPr>
          <w:trHeight w:val="1134"/>
        </w:trPr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BB" w:rsidRPr="003C6AD0" w:rsidRDefault="00C9590D">
            <w:pPr>
              <w:pStyle w:val="Style24"/>
              <w:widowControl/>
              <w:spacing w:line="202" w:lineRule="exact"/>
              <w:jc w:val="left"/>
              <w:rPr>
                <w:rStyle w:val="FontStyle41"/>
                <w:spacing w:val="0"/>
                <w:sz w:val="24"/>
                <w:szCs w:val="24"/>
                <w:lang w:val="uk-UA" w:eastAsia="uk-UA"/>
              </w:rPr>
            </w:pPr>
            <w:r w:rsidRPr="003C6AD0">
              <w:rPr>
                <w:rStyle w:val="FontStyle41"/>
                <w:spacing w:val="0"/>
                <w:sz w:val="24"/>
                <w:szCs w:val="24"/>
                <w:lang w:val="uk-UA" w:eastAsia="uk-UA"/>
              </w:rPr>
              <w:t>Стимулювання менеджерів збільшенням їх частки в акціонерному капіталі (опціонні плани, нагородження акціями або опціонами на акції керівництва та ін.) Збереження сфери впливу й забезпечення майнових інте</w:t>
            </w:r>
            <w:r w:rsidRPr="003C6AD0">
              <w:rPr>
                <w:rStyle w:val="FontStyle41"/>
                <w:spacing w:val="0"/>
                <w:sz w:val="24"/>
                <w:szCs w:val="24"/>
                <w:lang w:val="uk-UA" w:eastAsia="uk-UA"/>
              </w:rPr>
              <w:softHyphen/>
              <w:t>ресів вищого менеджменту підприємства через пряму участь в акціонерній власності.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BB" w:rsidRPr="003C6AD0" w:rsidRDefault="00C9590D">
            <w:pPr>
              <w:pStyle w:val="Style24"/>
              <w:widowControl/>
              <w:spacing w:line="202" w:lineRule="exact"/>
              <w:rPr>
                <w:rStyle w:val="FontStyle41"/>
                <w:spacing w:val="0"/>
                <w:sz w:val="24"/>
                <w:szCs w:val="24"/>
                <w:lang w:val="uk-UA" w:eastAsia="uk-UA"/>
              </w:rPr>
            </w:pPr>
            <w:r w:rsidRPr="003C6AD0">
              <w:rPr>
                <w:rStyle w:val="FontStyle41"/>
                <w:spacing w:val="0"/>
                <w:sz w:val="24"/>
                <w:szCs w:val="24"/>
                <w:lang w:val="uk-UA" w:eastAsia="uk-UA"/>
              </w:rPr>
              <w:t>Акції, конвертовані облігації, опціони на акції</w:t>
            </w:r>
          </w:p>
        </w:tc>
      </w:tr>
    </w:tbl>
    <w:p w:rsidR="00BB617F" w:rsidRDefault="00BB617F"/>
    <w:sectPr w:rsidR="00BB617F" w:rsidSect="003C6AD0">
      <w:type w:val="continuous"/>
      <w:pgSz w:w="11905" w:h="16837"/>
      <w:pgMar w:top="993" w:right="990" w:bottom="1440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DA3" w:rsidRDefault="00E84DA3">
      <w:r>
        <w:separator/>
      </w:r>
    </w:p>
  </w:endnote>
  <w:endnote w:type="continuationSeparator" w:id="0">
    <w:p w:rsidR="00E84DA3" w:rsidRDefault="00E84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DA3" w:rsidRDefault="00E84DA3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DA3" w:rsidRDefault="00E84DA3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DA3" w:rsidRDefault="00E84DA3">
    <w:pPr>
      <w:widowControl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DA3" w:rsidRDefault="00E84DA3">
    <w:pPr>
      <w:widowControl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DA3" w:rsidRDefault="00E84DA3">
    <w:pPr>
      <w:pStyle w:val="Style20"/>
      <w:widowControl/>
      <w:spacing w:line="240" w:lineRule="auto"/>
      <w:ind w:left="280" w:right="-185"/>
      <w:jc w:val="left"/>
      <w:rPr>
        <w:rStyle w:val="FontStyle41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DA3" w:rsidRDefault="00E84DA3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DA3" w:rsidRDefault="00E84DA3">
      <w:r>
        <w:separator/>
      </w:r>
    </w:p>
  </w:footnote>
  <w:footnote w:type="continuationSeparator" w:id="0">
    <w:p w:rsidR="00E84DA3" w:rsidRDefault="00E84D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D0B624"/>
    <w:lvl w:ilvl="0">
      <w:numFmt w:val="bullet"/>
      <w:lvlText w:val="*"/>
      <w:lvlJc w:val="left"/>
    </w:lvl>
  </w:abstractNum>
  <w:abstractNum w:abstractNumId="1">
    <w:nsid w:val="32C14102"/>
    <w:multiLevelType w:val="hybridMultilevel"/>
    <w:tmpl w:val="CD2A81D2"/>
    <w:lvl w:ilvl="0" w:tplc="B3D0A5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B2F8C"/>
    <w:rsid w:val="000B2BBB"/>
    <w:rsid w:val="000B2F8C"/>
    <w:rsid w:val="003B72DB"/>
    <w:rsid w:val="003C6AD0"/>
    <w:rsid w:val="008A54E9"/>
    <w:rsid w:val="00A31E66"/>
    <w:rsid w:val="00A40C60"/>
    <w:rsid w:val="00BB617F"/>
    <w:rsid w:val="00C9590D"/>
    <w:rsid w:val="00E8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B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B2BBB"/>
    <w:pPr>
      <w:spacing w:line="230" w:lineRule="exact"/>
      <w:ind w:hanging="240"/>
    </w:pPr>
  </w:style>
  <w:style w:type="paragraph" w:customStyle="1" w:styleId="Style2">
    <w:name w:val="Style2"/>
    <w:basedOn w:val="a"/>
    <w:uiPriority w:val="99"/>
    <w:rsid w:val="000B2BBB"/>
    <w:pPr>
      <w:spacing w:line="261" w:lineRule="exact"/>
      <w:jc w:val="both"/>
    </w:pPr>
  </w:style>
  <w:style w:type="paragraph" w:customStyle="1" w:styleId="Style3">
    <w:name w:val="Style3"/>
    <w:basedOn w:val="a"/>
    <w:uiPriority w:val="99"/>
    <w:rsid w:val="000B2BBB"/>
  </w:style>
  <w:style w:type="paragraph" w:customStyle="1" w:styleId="Style4">
    <w:name w:val="Style4"/>
    <w:basedOn w:val="a"/>
    <w:uiPriority w:val="99"/>
    <w:rsid w:val="000B2BBB"/>
    <w:pPr>
      <w:spacing w:line="226" w:lineRule="exact"/>
      <w:jc w:val="center"/>
    </w:pPr>
  </w:style>
  <w:style w:type="paragraph" w:customStyle="1" w:styleId="Style5">
    <w:name w:val="Style5"/>
    <w:basedOn w:val="a"/>
    <w:uiPriority w:val="99"/>
    <w:rsid w:val="000B2BBB"/>
    <w:pPr>
      <w:spacing w:line="226" w:lineRule="exact"/>
      <w:jc w:val="center"/>
    </w:pPr>
  </w:style>
  <w:style w:type="paragraph" w:customStyle="1" w:styleId="Style6">
    <w:name w:val="Style6"/>
    <w:basedOn w:val="a"/>
    <w:uiPriority w:val="99"/>
    <w:rsid w:val="000B2BBB"/>
  </w:style>
  <w:style w:type="paragraph" w:customStyle="1" w:styleId="Style7">
    <w:name w:val="Style7"/>
    <w:basedOn w:val="a"/>
    <w:uiPriority w:val="99"/>
    <w:rsid w:val="000B2BBB"/>
  </w:style>
  <w:style w:type="paragraph" w:customStyle="1" w:styleId="Style8">
    <w:name w:val="Style8"/>
    <w:basedOn w:val="a"/>
    <w:uiPriority w:val="99"/>
    <w:rsid w:val="000B2BBB"/>
    <w:pPr>
      <w:spacing w:line="230" w:lineRule="exact"/>
      <w:jc w:val="center"/>
    </w:pPr>
  </w:style>
  <w:style w:type="paragraph" w:customStyle="1" w:styleId="Style9">
    <w:name w:val="Style9"/>
    <w:basedOn w:val="a"/>
    <w:uiPriority w:val="99"/>
    <w:rsid w:val="000B2BBB"/>
  </w:style>
  <w:style w:type="paragraph" w:customStyle="1" w:styleId="Style10">
    <w:name w:val="Style10"/>
    <w:basedOn w:val="a"/>
    <w:uiPriority w:val="99"/>
    <w:rsid w:val="000B2BBB"/>
  </w:style>
  <w:style w:type="paragraph" w:customStyle="1" w:styleId="Style11">
    <w:name w:val="Style11"/>
    <w:basedOn w:val="a"/>
    <w:uiPriority w:val="99"/>
    <w:rsid w:val="000B2BBB"/>
  </w:style>
  <w:style w:type="paragraph" w:customStyle="1" w:styleId="Style12">
    <w:name w:val="Style12"/>
    <w:basedOn w:val="a"/>
    <w:uiPriority w:val="99"/>
    <w:rsid w:val="000B2BBB"/>
    <w:pPr>
      <w:spacing w:line="261" w:lineRule="exact"/>
      <w:ind w:firstLine="211"/>
      <w:jc w:val="both"/>
    </w:pPr>
  </w:style>
  <w:style w:type="paragraph" w:customStyle="1" w:styleId="Style13">
    <w:name w:val="Style13"/>
    <w:basedOn w:val="a"/>
    <w:uiPriority w:val="99"/>
    <w:rsid w:val="000B2BBB"/>
    <w:pPr>
      <w:spacing w:line="264" w:lineRule="exact"/>
      <w:ind w:firstLine="302"/>
      <w:jc w:val="both"/>
    </w:pPr>
  </w:style>
  <w:style w:type="paragraph" w:customStyle="1" w:styleId="Style14">
    <w:name w:val="Style14"/>
    <w:basedOn w:val="a"/>
    <w:uiPriority w:val="99"/>
    <w:rsid w:val="000B2BBB"/>
    <w:pPr>
      <w:spacing w:line="264" w:lineRule="exact"/>
    </w:pPr>
  </w:style>
  <w:style w:type="paragraph" w:customStyle="1" w:styleId="Style15">
    <w:name w:val="Style15"/>
    <w:basedOn w:val="a"/>
    <w:uiPriority w:val="99"/>
    <w:rsid w:val="000B2BBB"/>
  </w:style>
  <w:style w:type="paragraph" w:customStyle="1" w:styleId="Style16">
    <w:name w:val="Style16"/>
    <w:basedOn w:val="a"/>
    <w:uiPriority w:val="99"/>
    <w:rsid w:val="000B2BBB"/>
    <w:pPr>
      <w:spacing w:line="264" w:lineRule="exact"/>
      <w:ind w:firstLine="288"/>
      <w:jc w:val="both"/>
    </w:pPr>
  </w:style>
  <w:style w:type="paragraph" w:customStyle="1" w:styleId="Style17">
    <w:name w:val="Style17"/>
    <w:basedOn w:val="a"/>
    <w:uiPriority w:val="99"/>
    <w:rsid w:val="000B2BBB"/>
    <w:pPr>
      <w:spacing w:line="259" w:lineRule="exact"/>
      <w:jc w:val="both"/>
    </w:pPr>
  </w:style>
  <w:style w:type="paragraph" w:customStyle="1" w:styleId="Style18">
    <w:name w:val="Style18"/>
    <w:basedOn w:val="a"/>
    <w:uiPriority w:val="99"/>
    <w:rsid w:val="000B2BBB"/>
    <w:pPr>
      <w:spacing w:line="259" w:lineRule="exact"/>
      <w:ind w:firstLine="307"/>
      <w:jc w:val="both"/>
    </w:pPr>
  </w:style>
  <w:style w:type="paragraph" w:customStyle="1" w:styleId="Style19">
    <w:name w:val="Style19"/>
    <w:basedOn w:val="a"/>
    <w:uiPriority w:val="99"/>
    <w:rsid w:val="000B2BBB"/>
  </w:style>
  <w:style w:type="paragraph" w:customStyle="1" w:styleId="Style20">
    <w:name w:val="Style20"/>
    <w:basedOn w:val="a"/>
    <w:uiPriority w:val="99"/>
    <w:rsid w:val="000B2BBB"/>
    <w:pPr>
      <w:spacing w:line="259" w:lineRule="exact"/>
      <w:jc w:val="both"/>
    </w:pPr>
  </w:style>
  <w:style w:type="paragraph" w:customStyle="1" w:styleId="Style21">
    <w:name w:val="Style21"/>
    <w:basedOn w:val="a"/>
    <w:uiPriority w:val="99"/>
    <w:rsid w:val="000B2BBB"/>
  </w:style>
  <w:style w:type="paragraph" w:customStyle="1" w:styleId="Style22">
    <w:name w:val="Style22"/>
    <w:basedOn w:val="a"/>
    <w:uiPriority w:val="99"/>
    <w:rsid w:val="000B2BBB"/>
    <w:pPr>
      <w:spacing w:line="312" w:lineRule="exact"/>
      <w:ind w:hanging="754"/>
    </w:pPr>
  </w:style>
  <w:style w:type="paragraph" w:customStyle="1" w:styleId="Style23">
    <w:name w:val="Style23"/>
    <w:basedOn w:val="a"/>
    <w:uiPriority w:val="99"/>
    <w:rsid w:val="000B2BBB"/>
    <w:pPr>
      <w:jc w:val="center"/>
    </w:pPr>
  </w:style>
  <w:style w:type="paragraph" w:customStyle="1" w:styleId="Style24">
    <w:name w:val="Style24"/>
    <w:basedOn w:val="a"/>
    <w:uiPriority w:val="99"/>
    <w:rsid w:val="000B2BBB"/>
    <w:pPr>
      <w:spacing w:line="208" w:lineRule="exact"/>
      <w:jc w:val="center"/>
    </w:pPr>
  </w:style>
  <w:style w:type="paragraph" w:customStyle="1" w:styleId="Style25">
    <w:name w:val="Style25"/>
    <w:basedOn w:val="a"/>
    <w:uiPriority w:val="99"/>
    <w:rsid w:val="000B2BBB"/>
    <w:pPr>
      <w:spacing w:line="269" w:lineRule="exact"/>
      <w:ind w:firstLine="4555"/>
    </w:pPr>
  </w:style>
  <w:style w:type="paragraph" w:customStyle="1" w:styleId="Style26">
    <w:name w:val="Style26"/>
    <w:basedOn w:val="a"/>
    <w:uiPriority w:val="99"/>
    <w:rsid w:val="000B2BBB"/>
    <w:pPr>
      <w:spacing w:line="259" w:lineRule="exact"/>
      <w:ind w:hanging="302"/>
    </w:pPr>
  </w:style>
  <w:style w:type="paragraph" w:customStyle="1" w:styleId="Style27">
    <w:name w:val="Style27"/>
    <w:basedOn w:val="a"/>
    <w:uiPriority w:val="99"/>
    <w:rsid w:val="000B2BBB"/>
    <w:pPr>
      <w:jc w:val="center"/>
    </w:pPr>
  </w:style>
  <w:style w:type="paragraph" w:customStyle="1" w:styleId="Style28">
    <w:name w:val="Style28"/>
    <w:basedOn w:val="a"/>
    <w:uiPriority w:val="99"/>
    <w:rsid w:val="000B2BBB"/>
    <w:pPr>
      <w:spacing w:line="235" w:lineRule="exact"/>
    </w:pPr>
  </w:style>
  <w:style w:type="paragraph" w:customStyle="1" w:styleId="Style29">
    <w:name w:val="Style29"/>
    <w:basedOn w:val="a"/>
    <w:uiPriority w:val="99"/>
    <w:rsid w:val="000B2BBB"/>
    <w:pPr>
      <w:spacing w:line="230" w:lineRule="exact"/>
      <w:jc w:val="center"/>
    </w:pPr>
  </w:style>
  <w:style w:type="paragraph" w:customStyle="1" w:styleId="Style30">
    <w:name w:val="Style30"/>
    <w:basedOn w:val="a"/>
    <w:uiPriority w:val="99"/>
    <w:rsid w:val="000B2BBB"/>
    <w:pPr>
      <w:spacing w:line="216" w:lineRule="exact"/>
      <w:ind w:hanging="182"/>
    </w:pPr>
  </w:style>
  <w:style w:type="paragraph" w:customStyle="1" w:styleId="Style31">
    <w:name w:val="Style31"/>
    <w:basedOn w:val="a"/>
    <w:uiPriority w:val="99"/>
    <w:rsid w:val="000B2BBB"/>
    <w:pPr>
      <w:spacing w:line="262" w:lineRule="exact"/>
    </w:pPr>
  </w:style>
  <w:style w:type="paragraph" w:customStyle="1" w:styleId="Style32">
    <w:name w:val="Style32"/>
    <w:basedOn w:val="a"/>
    <w:uiPriority w:val="99"/>
    <w:rsid w:val="000B2BBB"/>
    <w:pPr>
      <w:spacing w:line="264" w:lineRule="exact"/>
      <w:ind w:firstLine="317"/>
      <w:jc w:val="both"/>
    </w:pPr>
  </w:style>
  <w:style w:type="paragraph" w:customStyle="1" w:styleId="Style33">
    <w:name w:val="Style33"/>
    <w:basedOn w:val="a"/>
    <w:uiPriority w:val="99"/>
    <w:rsid w:val="000B2BBB"/>
    <w:pPr>
      <w:spacing w:line="264" w:lineRule="exact"/>
      <w:ind w:firstLine="624"/>
    </w:pPr>
  </w:style>
  <w:style w:type="paragraph" w:customStyle="1" w:styleId="Style34">
    <w:name w:val="Style34"/>
    <w:basedOn w:val="a"/>
    <w:uiPriority w:val="99"/>
    <w:rsid w:val="000B2BBB"/>
  </w:style>
  <w:style w:type="character" w:customStyle="1" w:styleId="FontStyle36">
    <w:name w:val="Font Style36"/>
    <w:basedOn w:val="a0"/>
    <w:uiPriority w:val="99"/>
    <w:rsid w:val="000B2BB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7">
    <w:name w:val="Font Style37"/>
    <w:basedOn w:val="a0"/>
    <w:uiPriority w:val="99"/>
    <w:rsid w:val="000B2BBB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38">
    <w:name w:val="Font Style38"/>
    <w:basedOn w:val="a0"/>
    <w:uiPriority w:val="99"/>
    <w:rsid w:val="000B2BB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0B2BBB"/>
    <w:rPr>
      <w:rFonts w:ascii="Times New Roman" w:hAnsi="Times New Roman" w:cs="Times New Roman"/>
      <w:sz w:val="30"/>
      <w:szCs w:val="30"/>
    </w:rPr>
  </w:style>
  <w:style w:type="character" w:customStyle="1" w:styleId="FontStyle40">
    <w:name w:val="Font Style40"/>
    <w:basedOn w:val="a0"/>
    <w:uiPriority w:val="99"/>
    <w:rsid w:val="000B2BBB"/>
    <w:rPr>
      <w:rFonts w:ascii="Trebuchet MS" w:hAnsi="Trebuchet MS" w:cs="Trebuchet MS"/>
      <w:b/>
      <w:bCs/>
      <w:i/>
      <w:iCs/>
      <w:sz w:val="24"/>
      <w:szCs w:val="24"/>
    </w:rPr>
  </w:style>
  <w:style w:type="character" w:customStyle="1" w:styleId="FontStyle41">
    <w:name w:val="Font Style41"/>
    <w:basedOn w:val="a0"/>
    <w:uiPriority w:val="99"/>
    <w:rsid w:val="000B2BB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42">
    <w:name w:val="Font Style42"/>
    <w:basedOn w:val="a0"/>
    <w:uiPriority w:val="99"/>
    <w:rsid w:val="000B2BBB"/>
    <w:rPr>
      <w:rFonts w:ascii="Lucida Sans Unicode" w:hAnsi="Lucida Sans Unicode" w:cs="Lucida Sans Unicode"/>
      <w:sz w:val="24"/>
      <w:szCs w:val="24"/>
    </w:rPr>
  </w:style>
  <w:style w:type="character" w:customStyle="1" w:styleId="FontStyle43">
    <w:name w:val="Font Style43"/>
    <w:basedOn w:val="a0"/>
    <w:uiPriority w:val="99"/>
    <w:rsid w:val="000B2BB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4">
    <w:name w:val="Font Style44"/>
    <w:basedOn w:val="a0"/>
    <w:uiPriority w:val="99"/>
    <w:rsid w:val="000B2BB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5">
    <w:name w:val="Font Style45"/>
    <w:basedOn w:val="a0"/>
    <w:uiPriority w:val="99"/>
    <w:rsid w:val="000B2BB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6">
    <w:name w:val="Font Style46"/>
    <w:basedOn w:val="a0"/>
    <w:uiPriority w:val="99"/>
    <w:rsid w:val="000B2BBB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basedOn w:val="a0"/>
    <w:uiPriority w:val="99"/>
    <w:rsid w:val="000B2BB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8">
    <w:name w:val="Font Style48"/>
    <w:basedOn w:val="a0"/>
    <w:uiPriority w:val="99"/>
    <w:rsid w:val="000B2BB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basedOn w:val="a0"/>
    <w:uiPriority w:val="99"/>
    <w:rsid w:val="000B2BB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0">
    <w:name w:val="Font Style50"/>
    <w:basedOn w:val="a0"/>
    <w:uiPriority w:val="99"/>
    <w:rsid w:val="000B2BB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1">
    <w:name w:val="Font Style51"/>
    <w:basedOn w:val="a0"/>
    <w:uiPriority w:val="99"/>
    <w:rsid w:val="000B2BB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2">
    <w:name w:val="Font Style52"/>
    <w:basedOn w:val="a0"/>
    <w:uiPriority w:val="99"/>
    <w:rsid w:val="000B2BBB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53">
    <w:name w:val="Font Style53"/>
    <w:basedOn w:val="a0"/>
    <w:uiPriority w:val="99"/>
    <w:rsid w:val="000B2BBB"/>
    <w:rPr>
      <w:rFonts w:ascii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A40C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C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C6A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6AD0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C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6AD0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2524</Words>
  <Characters>16865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3</cp:revision>
  <dcterms:created xsi:type="dcterms:W3CDTF">2015-12-02T13:37:00Z</dcterms:created>
  <dcterms:modified xsi:type="dcterms:W3CDTF">2015-12-04T14:21:00Z</dcterms:modified>
</cp:coreProperties>
</file>