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69C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.55pt;margin-top:56.85pt;width:347.55pt;height:522.6pt;z-index:251650560;mso-wrap-edited:f;mso-wrap-distance-left:7in;mso-wrap-distance-right:7in;mso-position-horizontal-relative:page;mso-position-vertical-relative:page" filled="f" stroked="f">
            <v:textbox style="mso-next-textbox:#_x0000_s1027" inset="0,0,0,0">
              <w:txbxContent>
                <w:p w:rsidR="00000000" w:rsidRDefault="004769C8">
                  <w:pPr>
                    <w:pStyle w:val="Style1"/>
                    <w:widowControl/>
                    <w:ind w:left="29"/>
                    <w:jc w:val="center"/>
                    <w:rPr>
                      <w:rStyle w:val="FontStyle11"/>
                      <w:lang w:val="uk-UA" w:eastAsia="uk-UA"/>
                    </w:rPr>
                  </w:pPr>
                  <w:r>
                    <w:rPr>
                      <w:rStyle w:val="FontStyle11"/>
                      <w:lang w:val="uk-UA" w:eastAsia="uk-UA"/>
                    </w:rPr>
                    <w:t>§3.3. Енергетика і її вплив на довкілля</w:t>
                  </w:r>
                </w:p>
                <w:p w:rsidR="00000000" w:rsidRDefault="004769C8">
                  <w:pPr>
                    <w:pStyle w:val="Style2"/>
                    <w:widowControl/>
                    <w:spacing w:before="192" w:line="254" w:lineRule="exact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>Енергетика - двигун і основа господарської діяльності люд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ства. У попередніх розділах ми розглянули механізми викорис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тан</w:t>
                  </w:r>
                  <w:r>
                    <w:rPr>
                      <w:rStyle w:val="FontStyle12"/>
                      <w:lang w:val="uk-UA" w:eastAsia="uk-UA"/>
                    </w:rPr>
                    <w:t>ня й перетворення енергії Сонця біологічними системами. Людське суспільство, будучи системою соціальною, змушене саме виробляти енергію для власних потреб. Джерелами цієї енергії здебільшого є мінеральне паливо (вугілля, нафта, при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 xml:space="preserve">родний газ) — продукти </w:t>
                  </w: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м</w:t>
                  </w:r>
                  <w:r>
                    <w:rPr>
                      <w:rStyle w:val="FontStyle12"/>
                      <w:lang w:val="uk-UA" w:eastAsia="uk-UA"/>
                    </w:rPr>
                    <w:t>ільйоннорічної</w:t>
                  </w:r>
                  <w:proofErr w:type="spellEnd"/>
                  <w:r>
                    <w:rPr>
                      <w:rStyle w:val="FontStyle12"/>
                      <w:lang w:val="uk-UA" w:eastAsia="uk-UA"/>
                    </w:rPr>
                    <w:t xml:space="preserve"> життєдіяльності жи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 xml:space="preserve">вих організмів — своєрідна спадщина біосфери минулих епох, ядерне паливо (в основному — один з природних ізотопів урану </w:t>
                  </w:r>
                  <w:r>
                    <w:rPr>
                      <w:rStyle w:val="FontStyle13"/>
                      <w:lang w:val="uk-UA" w:eastAsia="uk-UA"/>
                    </w:rPr>
                    <w:t>— V</w:t>
                  </w:r>
                  <w:r>
                    <w:rPr>
                      <w:rStyle w:val="FontStyle13"/>
                      <w:vertAlign w:val="superscript"/>
                      <w:lang w:val="uk-UA" w:eastAsia="uk-UA"/>
                    </w:rPr>
                    <w:t>135</w:t>
                  </w:r>
                  <w:r>
                    <w:rPr>
                      <w:rStyle w:val="FontStyle13"/>
                      <w:lang w:val="uk-UA" w:eastAsia="uk-UA"/>
                    </w:rPr>
                    <w:t xml:space="preserve">), </w:t>
                  </w:r>
                  <w:r>
                    <w:rPr>
                      <w:rStyle w:val="FontStyle12"/>
                      <w:lang w:val="uk-UA" w:eastAsia="uk-UA"/>
                    </w:rPr>
                    <w:t>та енергія падіння води.</w:t>
                  </w:r>
                </w:p>
                <w:p w:rsidR="004A10C6" w:rsidRDefault="004769C8" w:rsidP="004A10C6">
                  <w:pPr>
                    <w:pStyle w:val="Style2"/>
                    <w:widowControl/>
                    <w:spacing w:line="250" w:lineRule="exact"/>
                    <w:ind w:right="5" w:firstLine="0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>На нинішній час потужність усіх джерел енергії на Землі, які викорис</w:t>
                  </w:r>
                  <w:r>
                    <w:rPr>
                      <w:rStyle w:val="FontStyle12"/>
                      <w:lang w:val="uk-UA" w:eastAsia="uk-UA"/>
                    </w:rPr>
                    <w:t>товує людство, становить величину порядку 10</w:t>
                  </w:r>
                  <w:r>
                    <w:rPr>
                      <w:rStyle w:val="FontStyle12"/>
                      <w:vertAlign w:val="superscript"/>
                      <w:lang w:val="uk-UA" w:eastAsia="uk-UA"/>
                    </w:rPr>
                    <w:t>13</w:t>
                  </w:r>
                  <w:r w:rsidR="004A10C6">
                    <w:rPr>
                      <w:rStyle w:val="FontStyle12"/>
                      <w:lang w:val="uk-UA" w:eastAsia="uk-UA"/>
                    </w:rPr>
                    <w:t xml:space="preserve"> Вт. Еквівалентна потужність сонячної енергії, що надходить на Землю, ста</w:t>
                  </w:r>
                  <w:r w:rsidR="004A10C6">
                    <w:rPr>
                      <w:rStyle w:val="FontStyle12"/>
                      <w:lang w:val="uk-UA" w:eastAsia="uk-UA"/>
                    </w:rPr>
                    <w:softHyphen/>
                    <w:t>новить 10</w:t>
                  </w:r>
                  <w:r w:rsidR="004A10C6">
                    <w:rPr>
                      <w:rStyle w:val="FontStyle12"/>
                      <w:vertAlign w:val="superscript"/>
                      <w:lang w:val="uk-UA" w:eastAsia="uk-UA"/>
                    </w:rPr>
                    <w:t>17</w:t>
                  </w:r>
                  <w:r w:rsidR="004A10C6">
                    <w:rPr>
                      <w:rStyle w:val="FontStyle12"/>
                      <w:lang w:val="uk-UA" w:eastAsia="uk-UA"/>
                    </w:rPr>
                    <w:t xml:space="preserve"> Вт. З урахуванням екологічних і термодинамічних по</w:t>
                  </w:r>
                  <w:r w:rsidR="004A10C6">
                    <w:rPr>
                      <w:rStyle w:val="FontStyle12"/>
                      <w:lang w:val="uk-UA" w:eastAsia="uk-UA"/>
                    </w:rPr>
                    <w:softHyphen/>
                    <w:t>казників потужність усіх енергетичних установок на планеті не може бути збільшена більш ніж у 10 разів (це не стосується джерел, які використовують сонячну енергію). Проте дане обмеження врахо</w:t>
                  </w:r>
                  <w:r w:rsidR="004A10C6">
                    <w:rPr>
                      <w:rStyle w:val="FontStyle12"/>
                      <w:lang w:val="uk-UA" w:eastAsia="uk-UA"/>
                    </w:rPr>
                    <w:softHyphen/>
                    <w:t>вує лише теплове забруднення середовища. Тим часом, кожен з існу</w:t>
                  </w:r>
                  <w:r w:rsidR="004A10C6">
                    <w:rPr>
                      <w:rStyle w:val="FontStyle12"/>
                      <w:lang w:val="uk-UA" w:eastAsia="uk-UA"/>
                    </w:rPr>
                    <w:softHyphen/>
                    <w:t>ючих широко використовуваних типів енергоустановок спричиняє цілу низку різноманітних негативних впливів на навколишнє сере</w:t>
                  </w:r>
                  <w:r w:rsidR="004A10C6">
                    <w:rPr>
                      <w:rStyle w:val="FontStyle12"/>
                      <w:lang w:val="uk-UA" w:eastAsia="uk-UA"/>
                    </w:rPr>
                    <w:softHyphen/>
                    <w:t>довище.</w:t>
                  </w:r>
                </w:p>
                <w:p w:rsidR="004A10C6" w:rsidRDefault="004A10C6" w:rsidP="004A10C6">
                  <w:pPr>
                    <w:pStyle w:val="Style2"/>
                    <w:widowControl/>
                    <w:spacing w:line="250" w:lineRule="exact"/>
                    <w:ind w:left="10" w:firstLine="278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>Теплова енергетика. Теплові електростанції (ТЕС) виробля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ють 60-80% електроенергії у нашій країні. Вони працюють на твердому (вугілля), рідкому (мазут) або газоподібному (природний газ) паливі. ТЕС викидають у атмосферу коло 30% загального об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сягу всіх шкідливих промислових відходів. Вони істотно вплива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ють на навколишнє середовище району їх розташування і на стан біосфери загалом.</w:t>
                  </w:r>
                </w:p>
                <w:p w:rsidR="004A10C6" w:rsidRDefault="004A10C6" w:rsidP="004A10C6">
                  <w:pPr>
                    <w:pStyle w:val="Style2"/>
                    <w:widowControl/>
                    <w:spacing w:line="250" w:lineRule="exact"/>
                    <w:ind w:left="5" w:firstLine="288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3"/>
                      <w:lang w:val="uk-UA" w:eastAsia="uk-UA"/>
                    </w:rPr>
                    <w:t xml:space="preserve">Вугілля </w:t>
                  </w:r>
                  <w:r>
                    <w:rPr>
                      <w:rStyle w:val="FontStyle12"/>
                      <w:lang w:val="uk-UA" w:eastAsia="uk-UA"/>
                    </w:rPr>
                    <w:t>— найпоширеніший вид викопного палива на планеті. Спеціалісти вважають, що його запасів вистачить на 500 років. Крім того, поклади вугілля поширені в світі більш-менш рівно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 xml:space="preserve">мірно і воно є </w:t>
                  </w: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економічнішим</w:t>
                  </w:r>
                  <w:proofErr w:type="spellEnd"/>
                  <w:r>
                    <w:rPr>
                      <w:rStyle w:val="FontStyle12"/>
                      <w:lang w:val="uk-UA" w:eastAsia="uk-UA"/>
                    </w:rPr>
                    <w:t>, ніж нафта. Тому споживання ви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 xml:space="preserve">сокоякісного вугілля буде продовжувати зростати. При спалюванні вугілля в атмосферу викидаються летка зола з частками </w:t>
                  </w: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незгоріло-го</w:t>
                  </w:r>
                  <w:proofErr w:type="spellEnd"/>
                  <w:r>
                    <w:rPr>
                      <w:rStyle w:val="FontStyle12"/>
                      <w:lang w:val="uk-UA" w:eastAsia="uk-UA"/>
                    </w:rPr>
                    <w:t xml:space="preserve"> палива, сірчистий і сірчаний ангідриди, оксиди азоту, сполуки фтору, а також газоподібні продукти неповного згоряння палива. Летка зола часто містить шкідливі домішки — миш'як, двоокис кремнію, вільний оксид кальцію. Одним із перспективних шляхів зниження викидів при спалюванні вугілля є вдосконалення техно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логії, зокрема спалювання у так званому "киплячому шарі" з вико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ристанням спеціального каталітичного генератора. Дана техноло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гія дозволяє значно підвищити ККД енергоустановки з одночас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ним зменшенням викидів у атмосферу шкідливих продуктів згоряння вугілля.</w:t>
                  </w:r>
                </w:p>
                <w:p w:rsidR="004A10C6" w:rsidRDefault="004A10C6" w:rsidP="004A10C6">
                  <w:pPr>
                    <w:pStyle w:val="Style2"/>
                    <w:widowControl/>
                    <w:spacing w:line="250" w:lineRule="exact"/>
                    <w:ind w:left="10" w:firstLine="278"/>
                    <w:rPr>
                      <w:rStyle w:val="FontStyle12"/>
                      <w:lang w:val="uk-UA" w:eastAsia="uk-UA"/>
                    </w:rPr>
                  </w:pPr>
                </w:p>
                <w:p w:rsidR="00000000" w:rsidRDefault="004769C8">
                  <w:pPr>
                    <w:pStyle w:val="Style2"/>
                    <w:widowControl/>
                    <w:spacing w:line="254" w:lineRule="exact"/>
                    <w:ind w:left="5" w:right="10" w:firstLine="288"/>
                    <w:rPr>
                      <w:rStyle w:val="FontStyle12"/>
                      <w:lang w:val="uk-UA" w:eastAsia="uk-UA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p w:rsidR="00000000" w:rsidRDefault="004769C8">
      <w:pPr>
        <w:sectPr w:rsidR="00000000" w:rsidSect="00C56A71">
          <w:footerReference w:type="even" r:id="rId6"/>
          <w:footerReference w:type="default" r:id="rId7"/>
          <w:type w:val="continuous"/>
          <w:pgSz w:w="8390" w:h="11905"/>
          <w:pgMar w:top="1985" w:right="871" w:bottom="1094" w:left="871" w:header="720" w:footer="720" w:gutter="0"/>
          <w:cols w:space="720"/>
          <w:noEndnote/>
        </w:sectPr>
      </w:pPr>
    </w:p>
    <w:p w:rsidR="00000000" w:rsidRDefault="004769C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9" type="#_x0000_t202" style="position:absolute;margin-left:42.7pt;margin-top:65.15pt;width:334.05pt;height:469.95pt;z-index:251652608;mso-wrap-edited:f;mso-wrap-distance-left:7in;mso-wrap-distance-right:7in;mso-position-horizontal-relative:page;mso-position-vertical-relative:page" filled="f" stroked="f">
            <v:textbox inset="0,0,0,0">
              <w:txbxContent>
                <w:p w:rsidR="004A10C6" w:rsidRDefault="004769C8" w:rsidP="004A10C6">
                  <w:pPr>
                    <w:pStyle w:val="Style2"/>
                    <w:widowControl/>
                    <w:ind w:left="10" w:firstLine="0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 xml:space="preserve">При спалюванні рідких палив </w:t>
                  </w:r>
                  <w:r>
                    <w:rPr>
                      <w:rStyle w:val="FontStyle13"/>
                      <w:lang w:val="uk-UA" w:eastAsia="uk-UA"/>
                    </w:rPr>
                    <w:t>(</w:t>
                  </w:r>
                  <w:proofErr w:type="spellStart"/>
                  <w:r>
                    <w:rPr>
                      <w:rStyle w:val="FontStyle13"/>
                      <w:lang w:val="uk-UA" w:eastAsia="uk-UA"/>
                    </w:rPr>
                    <w:t>мазутів</w:t>
                  </w:r>
                  <w:proofErr w:type="spellEnd"/>
                  <w:r>
                    <w:rPr>
                      <w:rStyle w:val="FontStyle13"/>
                      <w:lang w:val="uk-UA" w:eastAsia="uk-UA"/>
                    </w:rPr>
                    <w:t xml:space="preserve">) </w:t>
                  </w:r>
                  <w:r>
                    <w:rPr>
                      <w:rStyle w:val="FontStyle12"/>
                      <w:lang w:val="uk-UA" w:eastAsia="uk-UA"/>
                    </w:rPr>
                    <w:t>з димовими газами в атмосферне повітря потрапляють сірчистий і сірчаний ангідри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ди,</w:t>
                  </w:r>
                  <w:r>
                    <w:rPr>
                      <w:rStyle w:val="FontStyle12"/>
                      <w:lang w:val="uk-UA" w:eastAsia="uk-UA"/>
                    </w:rPr>
                    <w:t xml:space="preserve"> оксиди азоту, газоподібні й тверді продукти неповного зго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ряння палива, сполуки ванадію, солі натрію та ін. З екологічних позицій рідке паливо є "чист</w:t>
                  </w:r>
                  <w:r w:rsidR="004A10C6">
                    <w:rPr>
                      <w:rStyle w:val="FontStyle12"/>
                      <w:lang w:val="uk-UA" w:eastAsia="uk-UA"/>
                    </w:rPr>
                    <w:t xml:space="preserve">ішим", ніж тверде. При цьому повністю відпадає проблема </w:t>
                  </w:r>
                  <w:proofErr w:type="spellStart"/>
                  <w:r w:rsidR="004A10C6">
                    <w:rPr>
                      <w:rStyle w:val="FontStyle12"/>
                      <w:lang w:val="uk-UA" w:eastAsia="uk-UA"/>
                    </w:rPr>
                    <w:t>шлаковідвалів</w:t>
                  </w:r>
                  <w:proofErr w:type="spellEnd"/>
                  <w:r w:rsidR="004A10C6">
                    <w:rPr>
                      <w:rStyle w:val="FontStyle12"/>
                      <w:lang w:val="uk-UA" w:eastAsia="uk-UA"/>
                    </w:rPr>
                    <w:t>, які займають значні площі, виключають їх використання і є джерелом постійних заб</w:t>
                  </w:r>
                  <w:r w:rsidR="004A10C6">
                    <w:rPr>
                      <w:rStyle w:val="FontStyle12"/>
                      <w:lang w:val="uk-UA" w:eastAsia="uk-UA"/>
                    </w:rPr>
                    <w:softHyphen/>
                    <w:t>руднень атмосфери в районі станції через переноси частинок золи вітрами. У продуктах згоряння рідких видів палива немає леткої золи, проте є велика кількість сполук сірки, викиди яких у атмосферу є основною причиною сумнозвісних "кислотних дощів". Зменшення викидів сірчаних сполук в атмосферу мож</w:t>
                  </w:r>
                  <w:r w:rsidR="004A10C6">
                    <w:rPr>
                      <w:rStyle w:val="FontStyle12"/>
                      <w:lang w:val="uk-UA" w:eastAsia="uk-UA"/>
                    </w:rPr>
                    <w:softHyphen/>
                    <w:t xml:space="preserve">на досягти трьома шляхами: очищенням нафтового палива від сірки на нафтопереробних заводах; переробкою палива на ТЕС до його спалювання з метою отримання </w:t>
                  </w:r>
                  <w:proofErr w:type="spellStart"/>
                  <w:r w:rsidR="004A10C6">
                    <w:rPr>
                      <w:rStyle w:val="FontStyle12"/>
                      <w:lang w:val="uk-UA" w:eastAsia="uk-UA"/>
                    </w:rPr>
                    <w:t>малосірчистого</w:t>
                  </w:r>
                  <w:proofErr w:type="spellEnd"/>
                  <w:r w:rsidR="004A10C6">
                    <w:rPr>
                      <w:rStyle w:val="FontStyle12"/>
                      <w:lang w:val="uk-UA" w:eastAsia="uk-UA"/>
                    </w:rPr>
                    <w:t xml:space="preserve"> газу; очисткою димових газів від оксидів сірки.</w:t>
                  </w:r>
                </w:p>
                <w:p w:rsidR="004A10C6" w:rsidRDefault="004A10C6" w:rsidP="004A10C6">
                  <w:pPr>
                    <w:pStyle w:val="Style2"/>
                    <w:widowControl/>
                    <w:ind w:left="19" w:firstLine="293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>Разом з цим, спалювати нафту, як казав великий російський уче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ний Д.І.Менделєєв — все одно, що топити пічку асигнаціями. Тому частка використання рідкого палива в енергетиці останнім часом істотно зменшується. Ця тенденція буде й надалі посилюватися у зв'язку з розширенням використання рідкого палива в інших галузях господарства: на транспорті, в хімічній промисловості.</w:t>
                  </w:r>
                </w:p>
                <w:p w:rsidR="004A10C6" w:rsidRDefault="004A10C6" w:rsidP="004A10C6">
                  <w:pPr>
                    <w:pStyle w:val="Style2"/>
                    <w:widowControl/>
                    <w:ind w:left="5" w:right="5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 xml:space="preserve">Використання </w:t>
                  </w:r>
                  <w:r>
                    <w:rPr>
                      <w:rStyle w:val="FontStyle13"/>
                      <w:lang w:val="uk-UA" w:eastAsia="uk-UA"/>
                    </w:rPr>
                    <w:t xml:space="preserve">природного газу </w:t>
                  </w:r>
                  <w:r>
                    <w:rPr>
                      <w:rStyle w:val="FontStyle12"/>
                      <w:lang w:val="uk-UA" w:eastAsia="uk-UA"/>
                    </w:rPr>
                    <w:t>сприяє підвищенню ККД енер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гоустановок, зниженню затрат на їх обслуговування, різкому по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кращенню екологічної ситуації, особливо у великих містах. Якщо рівень забруднення атмосферного повітря при використанні вугі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лля прийняти за одиницю, то спалювання мазуту дасть 0,6, а ви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користання природного газу — 0,2. При спалюванні природного газу єдиним істотним забруднювачем атмосфери є оксиди азоту. Проте їх викиди в середньому на 20% менші, ніж при спалюванні вугілля. Таким чином, природний газ є екологічно найчистішим видом палива.</w:t>
                  </w:r>
                </w:p>
                <w:p w:rsidR="00000000" w:rsidRDefault="004769C8">
                  <w:pPr>
                    <w:pStyle w:val="Style2"/>
                    <w:widowControl/>
                    <w:spacing w:line="250" w:lineRule="exact"/>
                    <w:ind w:left="5" w:right="5"/>
                    <w:rPr>
                      <w:rStyle w:val="FontStyle12"/>
                      <w:lang w:val="uk-UA" w:eastAsia="uk-UA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p w:rsidR="00000000" w:rsidRDefault="004769C8">
      <w:pPr>
        <w:sectPr w:rsidR="00000000">
          <w:pgSz w:w="8390" w:h="11905"/>
          <w:pgMar w:top="1303" w:right="854" w:bottom="1202" w:left="854" w:header="720" w:footer="720" w:gutter="0"/>
          <w:cols w:space="720"/>
          <w:noEndnote/>
        </w:sectPr>
      </w:pPr>
    </w:p>
    <w:p w:rsidR="00000000" w:rsidRDefault="004769C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1" type="#_x0000_t202" style="position:absolute;margin-left:42.7pt;margin-top:67.15pt;width:353.6pt;height:499.35pt;z-index:25165465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4769C8">
                  <w:pPr>
                    <w:pStyle w:val="Style2"/>
                    <w:widowControl/>
                    <w:spacing w:before="5"/>
                    <w:ind w:left="10" w:right="5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>Потужні ТЕС відводять з підігрітими скидними водами в річки, озера і штучні водосховища велику кількість тепла, що впливає на термічний і біологічний режим водойм.</w:t>
                  </w:r>
                </w:p>
                <w:p w:rsidR="004A10C6" w:rsidRDefault="004769C8" w:rsidP="004A10C6">
                  <w:pPr>
                    <w:pStyle w:val="Style4"/>
                    <w:widowControl/>
                    <w:spacing w:line="264" w:lineRule="exact"/>
                    <w:ind w:right="29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>Атомна енергетика. Атомні електростанції наносять меншу шко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 xml:space="preserve">ду довкіллю, ніж теплові. За </w:t>
                  </w:r>
                  <w:r>
                    <w:rPr>
                      <w:rStyle w:val="FontStyle12"/>
                      <w:lang w:val="uk-UA" w:eastAsia="uk-UA"/>
                    </w:rPr>
                    <w:t>станом на 1986 р. у світі діяло понад 350 енергетичних атомних реакторів сумарною потужністю понад 250 ГВт. Частка електроенергії, що вироблялась на АЕС, у той час становила в Болгарії — 30%, Швейцарії — 39, Бельгії — 50, Франції — 65%. Вважалося, що до 20</w:t>
                  </w:r>
                  <w:r>
                    <w:rPr>
                      <w:rStyle w:val="FontStyle12"/>
                      <w:lang w:val="uk-UA" w:eastAsia="uk-UA"/>
                    </w:rPr>
                    <w:t>00 р.</w:t>
                  </w:r>
                  <w:r w:rsidR="004A10C6">
                    <w:rPr>
                      <w:rStyle w:val="FontStyle12"/>
                      <w:lang w:val="uk-UA" w:eastAsia="uk-UA"/>
                    </w:rPr>
                    <w:t xml:space="preserve"> ядерна енергетика буде забезпечувати понад 20% світового виробництва електроенергії. Більш ніж 40-річний досвід використання АЕС переконливо довів їхню жит</w:t>
                  </w:r>
                  <w:r w:rsidR="004A10C6">
                    <w:rPr>
                      <w:rStyle w:val="FontStyle12"/>
                      <w:lang w:val="uk-UA" w:eastAsia="uk-UA"/>
                    </w:rPr>
                    <w:softHyphen/>
                    <w:t>тєздатність, економічність і відносну екологічну чистоту. З іншого боку, наслідки аварій на ядерних реакторах свідчать про серйозну небезпеку. У світі зафіксовано понад 150 аварій на АЕС, які супро</w:t>
                  </w:r>
                  <w:r w:rsidR="004A10C6">
                    <w:rPr>
                      <w:rStyle w:val="FontStyle12"/>
                      <w:lang w:val="uk-UA" w:eastAsia="uk-UA"/>
                    </w:rPr>
                    <w:softHyphen/>
                    <w:t>воджувалися витоком радіації. Окремі з них — у США, ФРН, Вели</w:t>
                  </w:r>
                  <w:r w:rsidR="004A10C6">
                    <w:rPr>
                      <w:rStyle w:val="FontStyle12"/>
                      <w:lang w:val="uk-UA" w:eastAsia="uk-UA"/>
                    </w:rPr>
                    <w:softHyphen/>
                    <w:t>кобританії, мали дуже серйозний характер і призвели до важких економічних, екологічних та психологічних наслідків. Найбільшою катастрофою стала аварія на Чорнобильській АЕС в Україні у 1986 р.</w:t>
                  </w:r>
                </w:p>
                <w:p w:rsidR="004A10C6" w:rsidRDefault="004A10C6" w:rsidP="004A10C6">
                  <w:pPr>
                    <w:pStyle w:val="Style2"/>
                    <w:widowControl/>
                    <w:spacing w:before="5" w:line="264" w:lineRule="exact"/>
                    <w:ind w:right="19" w:firstLine="293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>На жаль, при експлуатації ядерних енергоустановок завжди існує певна імовірність виникнення аварії. Причинами таких аварій найчастіше бувають відхилення у режимі роботи реактора, а також ситуації, що супроводжуються викидом радіоактивних речовин. Аналіз радіаційної ситуації під час аварій реакторів показує, що найбільша небезпека радіоактивного забруднення довкілля пов'я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зана з викидом "</w:t>
                  </w: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довгоживучих</w:t>
                  </w:r>
                  <w:proofErr w:type="spellEnd"/>
                  <w:r>
                    <w:rPr>
                      <w:rStyle w:val="FontStyle12"/>
                      <w:lang w:val="uk-UA" w:eastAsia="uk-UA"/>
                    </w:rPr>
                    <w:t>" радіонуклідів — цезію-137, строн-цію-90 і плутонію. За потужності реактора в 100 кВт забруднення території у безвітряну погоду може охоплювати площу в радіусі 5,7 км, за потужності в 1 МВт - 18 км, 10 МВт - 87 км, 50 МВт - 128 км, 100 МВт - 180 км.</w:t>
                  </w:r>
                </w:p>
                <w:p w:rsidR="004A10C6" w:rsidRDefault="004A10C6" w:rsidP="004A10C6">
                  <w:pPr>
                    <w:pStyle w:val="Style2"/>
                    <w:widowControl/>
                    <w:spacing w:before="5" w:line="264" w:lineRule="exact"/>
                    <w:ind w:left="5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>Перехід від мінерального палива до ядерного значно зменшує хімічне забруднення середовища. Спеціалісти підрахували, що якби всі діючі на 2000 р. на планеті електростанції умовно переве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сти на вугілля, то рівень забруднення атмосфери зріс би в 1000 разів. А якщо всі станції зробити атомними, то цей показник у 10 разів зменшиться порівняно з існуючим рівнем. Але при цьому зростає теплове забруднення. Під час виробництва однакової кількості елек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троенергії теплові викиди в атмосферу і воду на сучасній АЕС у 3-4 рази перевищують викиди від ТЕС. Атомна електростанція серед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ньої потужності, яка виробляє 3000 МВт електроенергії, виробляє крім того 5800 МВт тепла.</w:t>
                  </w:r>
                </w:p>
                <w:p w:rsidR="00000000" w:rsidRDefault="004769C8">
                  <w:pPr>
                    <w:pStyle w:val="Style2"/>
                    <w:widowControl/>
                    <w:ind w:right="5" w:firstLine="288"/>
                    <w:rPr>
                      <w:rStyle w:val="FontStyle12"/>
                      <w:lang w:val="uk-UA" w:eastAsia="uk-UA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p w:rsidR="00000000" w:rsidRDefault="004769C8">
      <w:pPr>
        <w:sectPr w:rsidR="00000000">
          <w:footerReference w:type="even" r:id="rId8"/>
          <w:footerReference w:type="default" r:id="rId9"/>
          <w:pgSz w:w="8390" w:h="11905"/>
          <w:pgMar w:top="1343" w:right="854" w:bottom="1172" w:left="854" w:header="720" w:footer="720" w:gutter="0"/>
          <w:cols w:space="720"/>
          <w:noEndnote/>
        </w:sectPr>
      </w:pPr>
    </w:p>
    <w:p w:rsidR="00000000" w:rsidRPr="004A10C6" w:rsidRDefault="004769C8" w:rsidP="004A10C6">
      <w:pPr>
        <w:widowControl/>
        <w:spacing w:line="1" w:lineRule="exact"/>
        <w:rPr>
          <w:sz w:val="2"/>
          <w:szCs w:val="2"/>
        </w:rPr>
        <w:sectPr w:rsidR="00000000" w:rsidRPr="004A10C6">
          <w:pgSz w:w="8390" w:h="11905"/>
          <w:pgMar w:top="1419" w:right="849" w:bottom="932" w:left="849" w:header="720" w:footer="720" w:gutter="0"/>
          <w:cols w:space="720"/>
          <w:noEndnote/>
        </w:sectPr>
      </w:pPr>
      <w:r>
        <w:rPr>
          <w:noProof/>
        </w:rPr>
        <w:lastRenderedPageBreak/>
        <w:pict>
          <v:shape id="_x0000_s1033" type="#_x0000_t202" style="position:absolute;margin-left:42.45pt;margin-top:70.95pt;width:344.35pt;height:477.6pt;z-index:25165670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4769C8">
                  <w:pPr>
                    <w:pStyle w:val="Style2"/>
                    <w:widowControl/>
                    <w:spacing w:line="264" w:lineRule="exact"/>
                    <w:ind w:left="5" w:right="10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>Поза тим, виникають значні проблеми захоронення радіоак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тивних відходів — відпрацьовано</w:t>
                  </w:r>
                  <w:r>
                    <w:rPr>
                      <w:rStyle w:val="FontStyle12"/>
                      <w:lang w:val="uk-UA" w:eastAsia="uk-UA"/>
                    </w:rPr>
                    <w:t>го ядерного палива.</w:t>
                  </w:r>
                </w:p>
                <w:p w:rsidR="004A10C6" w:rsidRDefault="004769C8" w:rsidP="004A10C6">
                  <w:pPr>
                    <w:pStyle w:val="Style4"/>
                    <w:widowControl/>
                    <w:spacing w:before="101" w:line="250" w:lineRule="exact"/>
                    <w:ind w:left="14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>Гідроенергетика могла б вважатися найбільш екологічно без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печним шляхом отримання еле</w:t>
                  </w:r>
                  <w:r w:rsidR="004A10C6">
                    <w:rPr>
                      <w:rStyle w:val="FontStyle12"/>
                      <w:lang w:val="uk-UA" w:eastAsia="uk-UA"/>
                    </w:rPr>
                    <w:t>ктроенергії, якби не побічні наслідки будівництва й експлуатації гідроелектростанцій (ГЕС). Вона потребує спорудження гребель і водосховищ, які змінюють при</w:t>
                  </w:r>
                  <w:r w:rsidR="004A10C6">
                    <w:rPr>
                      <w:rStyle w:val="FontStyle12"/>
                      <w:lang w:val="uk-UA" w:eastAsia="uk-UA"/>
                    </w:rPr>
                    <w:softHyphen/>
                    <w:t>родний гідрологічний режим річок і спричиняють зміни локаль</w:t>
                  </w:r>
                  <w:r w:rsidR="004A10C6">
                    <w:rPr>
                      <w:rStyle w:val="FontStyle12"/>
                      <w:lang w:val="uk-UA" w:eastAsia="uk-UA"/>
                    </w:rPr>
                    <w:softHyphen/>
                    <w:t>них кліматичних умов. Епоха гідроенергетики в Україні почалася із славнозвісного "Дніпрогесу" у 20-х роках минулого століття. З того часу на Дніпрі постала ціла низка ГЕС, які, виробляючи коло 2% всієї електроенергії в країні, стали причиною затоплення со</w:t>
                  </w:r>
                  <w:r w:rsidR="004A10C6">
                    <w:rPr>
                      <w:rStyle w:val="FontStyle12"/>
                      <w:lang w:val="uk-UA" w:eastAsia="uk-UA"/>
                    </w:rPr>
                    <w:softHyphen/>
                    <w:t>тень тисяч гектарів родючих заплавних земель, а їхні водосховища "зацвітають" мало не щоліта і становлять серйозну небезпеку для здоров'я людей, які споживають звідти воду. Порушення гідролог</w:t>
                  </w:r>
                  <w:r w:rsidR="004A10C6">
                    <w:rPr>
                      <w:rStyle w:val="FontStyle12"/>
                      <w:lang w:val="uk-UA" w:eastAsia="uk-UA"/>
                    </w:rPr>
                    <w:softHyphen/>
                    <w:t>ічного режиму Дніпра, крім того, спричинило до зменшення чи</w:t>
                  </w:r>
                  <w:r w:rsidR="004A10C6">
                    <w:rPr>
                      <w:rStyle w:val="FontStyle12"/>
                      <w:lang w:val="uk-UA" w:eastAsia="uk-UA"/>
                    </w:rPr>
                    <w:softHyphen/>
                    <w:t>сельності і навіть зникнення популяцій багатьох цінних промисло</w:t>
                  </w:r>
                  <w:r w:rsidR="004A10C6">
                    <w:rPr>
                      <w:rStyle w:val="FontStyle12"/>
                      <w:lang w:val="uk-UA" w:eastAsia="uk-UA"/>
                    </w:rPr>
                    <w:softHyphen/>
                    <w:t>вих видів риб, зокрема осетрових, які не можуть потрапити до своїх нерестових місць через греблі та шлюзи. Навряд чи такі втрати мож</w:t>
                  </w:r>
                  <w:r w:rsidR="004A10C6">
                    <w:rPr>
                      <w:rStyle w:val="FontStyle12"/>
                      <w:lang w:val="uk-UA" w:eastAsia="uk-UA"/>
                    </w:rPr>
                    <w:softHyphen/>
                    <w:t xml:space="preserve">на виправдати покращенням </w:t>
                  </w:r>
                  <w:proofErr w:type="spellStart"/>
                  <w:r w:rsidR="004A10C6">
                    <w:rPr>
                      <w:rStyle w:val="FontStyle12"/>
                      <w:lang w:val="uk-UA" w:eastAsia="uk-UA"/>
                    </w:rPr>
                    <w:t>судохідності</w:t>
                  </w:r>
                  <w:proofErr w:type="spellEnd"/>
                  <w:r w:rsidR="004A10C6">
                    <w:rPr>
                      <w:rStyle w:val="FontStyle12"/>
                      <w:lang w:val="uk-UA" w:eastAsia="uk-UA"/>
                    </w:rPr>
                    <w:t xml:space="preserve"> ріки або необхідністю зро</w:t>
                  </w:r>
                  <w:r w:rsidR="004A10C6">
                    <w:rPr>
                      <w:rStyle w:val="FontStyle12"/>
                      <w:lang w:val="uk-UA" w:eastAsia="uk-UA"/>
                    </w:rPr>
                    <w:softHyphen/>
                    <w:t>шення посушливих земель нашого Півдня (особливо враховуючи надзвичайно низьку ефективність використання земельних ресурсів в Україні загалом).</w:t>
                  </w:r>
                </w:p>
                <w:p w:rsidR="004A10C6" w:rsidRDefault="004A10C6" w:rsidP="004A10C6">
                  <w:pPr>
                    <w:pStyle w:val="Style2"/>
                    <w:widowControl/>
                    <w:spacing w:line="250" w:lineRule="exact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>Світовий досвід на прикладі Норвегії, Канади, США і Нової Зе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ландії показує, що потужні ГЕС краще всього споруджувати в гірських районах, де вони максимально ефективно використову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 xml:space="preserve">ють енергію водного потоку, а водосховища затоплюють вузькі ущелини і до того ж сприяють запобіганню катастрофічних </w:t>
                  </w: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па-водків</w:t>
                  </w:r>
                  <w:proofErr w:type="spellEnd"/>
                  <w:r>
                    <w:rPr>
                      <w:rStyle w:val="FontStyle12"/>
                      <w:lang w:val="uk-UA" w:eastAsia="uk-UA"/>
                    </w:rPr>
                    <w:t xml:space="preserve"> у річкових басейнах. Ще один перспективний напрямок використання енергії води полягає у спорудженні малих ГЕС (МГЕС). Вони практично не змінюють природні умови, не затоп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люють великі земельні площі, поліпшують водообмін і аерацію води. МГЕС потужністю 1 МВт може забезпечити енергією до 500 повністю електрифікованих сучасних жилих будинків у сільській місцевості. При потужності 10 МВт енергії вистачає для електро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постачання великого селища. МГЕС можуть служити надійним маневровим резервом промислових підприємств. Тому в останні роки в багатьох зарубіжних країнах (США, Австралія та ін.) ви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являють підвищену увагу до впровадження енергоустановок дано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го типу.</w:t>
                  </w:r>
                </w:p>
                <w:p w:rsidR="004A10C6" w:rsidRDefault="004A10C6" w:rsidP="004A10C6">
                  <w:pPr>
                    <w:pStyle w:val="Style2"/>
                    <w:widowControl/>
                    <w:spacing w:line="250" w:lineRule="exact"/>
                    <w:ind w:left="10" w:right="10" w:firstLine="278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>Таким чином, жоден з найбільш використовуваних шляхів от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 xml:space="preserve">римання електроенергії не є екологічно безпечним. Тому з цієї </w:t>
                  </w: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точ-</w:t>
                  </w:r>
                  <w:proofErr w:type="spellEnd"/>
                </w:p>
                <w:p w:rsidR="004A10C6" w:rsidRDefault="004A10C6" w:rsidP="004A10C6">
                  <w:pPr>
                    <w:pStyle w:val="Style4"/>
                    <w:widowControl/>
                    <w:spacing w:before="101" w:line="250" w:lineRule="exact"/>
                    <w:ind w:left="14"/>
                    <w:rPr>
                      <w:rStyle w:val="FontStyle12"/>
                      <w:lang w:val="uk-UA" w:eastAsia="uk-UA"/>
                    </w:rPr>
                  </w:pPr>
                </w:p>
                <w:p w:rsidR="00000000" w:rsidRDefault="004769C8">
                  <w:pPr>
                    <w:pStyle w:val="Style2"/>
                    <w:widowControl/>
                    <w:spacing w:line="264" w:lineRule="exact"/>
                    <w:ind w:left="10" w:right="5" w:firstLine="293"/>
                    <w:rPr>
                      <w:rStyle w:val="FontStyle12"/>
                      <w:lang w:val="uk-UA" w:eastAsia="uk-UA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p w:rsidR="00000000" w:rsidRDefault="004A10C6">
      <w:pPr>
        <w:sectPr w:rsidR="00000000">
          <w:pgSz w:w="8390" w:h="11905"/>
          <w:pgMar w:top="1077" w:right="866" w:bottom="1082" w:left="866" w:header="720" w:footer="720" w:gutter="0"/>
          <w:cols w:space="720"/>
          <w:noEndnote/>
        </w:sectPr>
      </w:pPr>
      <w:r>
        <w:rPr>
          <w:noProof/>
        </w:rPr>
        <w:lastRenderedPageBreak/>
        <w:pict>
          <v:shape id="_x0000_s1036" type="#_x0000_t202" style="position:absolute;margin-left:39.15pt;margin-top:28.2pt;width:351.95pt;height:482.15pt;z-index:25165977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4769C8">
                  <w:pPr>
                    <w:pStyle w:val="Style4"/>
                    <w:widowControl/>
                    <w:spacing w:line="259" w:lineRule="exact"/>
                    <w:ind w:left="10" w:right="5"/>
                    <w:rPr>
                      <w:rStyle w:val="FontStyle12"/>
                      <w:lang w:val="uk-UA" w:eastAsia="uk-UA"/>
                    </w:rPr>
                  </w:pP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ки</w:t>
                  </w:r>
                  <w:proofErr w:type="spellEnd"/>
                  <w:r>
                    <w:rPr>
                      <w:rStyle w:val="FontStyle12"/>
                      <w:lang w:val="uk-UA" w:eastAsia="uk-UA"/>
                    </w:rPr>
                    <w:t xml:space="preserve"> зору енергетика повинна розвиватися у першу чергу в напрямку підвищення безпеки експлуатації енергоустановок, впроваджен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ня безвідходни</w:t>
                  </w:r>
                  <w:r>
                    <w:rPr>
                      <w:rStyle w:val="FontStyle12"/>
                      <w:lang w:val="uk-UA" w:eastAsia="uk-UA"/>
                    </w:rPr>
                    <w:t>х технологій використання палива і розробки аль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тернативних "чистих" джерел енергії.</w:t>
                  </w:r>
                </w:p>
                <w:p w:rsidR="00000000" w:rsidRDefault="004769C8">
                  <w:pPr>
                    <w:pStyle w:val="Style2"/>
                    <w:widowControl/>
                    <w:ind w:left="14" w:right="10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>Існує багато розробок і технічних рішень щодо використання екологічно чистих джерел енергії та енергоустановок. Розгля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немо коротко деякі з них.</w:t>
                  </w:r>
                </w:p>
                <w:p w:rsidR="00000000" w:rsidRDefault="004769C8">
                  <w:pPr>
                    <w:pStyle w:val="Style2"/>
                    <w:widowControl/>
                    <w:ind w:firstLine="283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4"/>
                      <w:lang w:val="uk-UA" w:eastAsia="uk-UA"/>
                    </w:rPr>
                    <w:t xml:space="preserve">Вітрові електростанції. </w:t>
                  </w:r>
                  <w:r>
                    <w:rPr>
                      <w:rStyle w:val="FontStyle12"/>
                      <w:lang w:val="uk-UA" w:eastAsia="uk-UA"/>
                    </w:rPr>
                    <w:t>Ен</w:t>
                  </w:r>
                  <w:r>
                    <w:rPr>
                      <w:rStyle w:val="FontStyle12"/>
                      <w:lang w:val="uk-UA" w:eastAsia="uk-UA"/>
                    </w:rPr>
                    <w:t xml:space="preserve">ергія вітру екологічно чиста, але можливості її використання в різних місцях неоднакові. Для нормальної роботи вітрових двигунів мінімальна швидкість вітру повинна становити в середньому за рік 4-5 м/с, а оптимальна — 6-8 м/с. Для цих установок шкідливі й </w:t>
                  </w:r>
                  <w:r>
                    <w:rPr>
                      <w:rStyle w:val="FontStyle12"/>
                      <w:lang w:val="uk-UA" w:eastAsia="uk-UA"/>
                    </w:rPr>
                    <w:t>ураганні вітри, які можуть їх поламати. Найбільш сприятливі зони для використання вітрової енергії — узбережжя морів і океанів, степи, тундри, високогір'я. По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тужність існуючих на даний час ВЕС становить від 15 кВт до 7 МВт. У 1994 р. загальна потужність в</w:t>
                  </w:r>
                  <w:r>
                    <w:rPr>
                      <w:rStyle w:val="FontStyle12"/>
                      <w:lang w:val="uk-UA" w:eastAsia="uk-UA"/>
                    </w:rPr>
                    <w:t>ітрових електростанцій світу стано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вила 3,7 ГВт. До країн з найбільшим генеруванням вітрової енергії належать Німеччина, Великобританія та Індія, до них наближають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ся Аргентина, Бразилія, Болівія, Чилі, Китай, Єгипет, Індонезія. Під час роботи ВЕС навколиш</w:t>
                  </w:r>
                  <w:r>
                    <w:rPr>
                      <w:rStyle w:val="FontStyle12"/>
                      <w:lang w:val="uk-UA" w:eastAsia="uk-UA"/>
                    </w:rPr>
                    <w:t>нє середовище не зазнає ніяких заб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руднень. Єдині негативні впливи — це низькочастотний шум пра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 xml:space="preserve">цюючих вітряків та випадкова загибель птахів, що потрапляють у </w:t>
                  </w: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лопасті</w:t>
                  </w:r>
                  <w:proofErr w:type="spellEnd"/>
                  <w:r>
                    <w:rPr>
                      <w:rStyle w:val="FontStyle12"/>
                      <w:lang w:val="uk-UA" w:eastAsia="uk-UA"/>
                    </w:rPr>
                    <w:t xml:space="preserve"> вітродвигунів.</w:t>
                  </w:r>
                </w:p>
                <w:p w:rsidR="00000000" w:rsidRDefault="004769C8">
                  <w:pPr>
                    <w:pStyle w:val="Style2"/>
                    <w:widowControl/>
                    <w:ind w:left="5" w:right="5" w:firstLine="283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4"/>
                      <w:lang w:val="uk-UA" w:eastAsia="uk-UA"/>
                    </w:rPr>
                    <w:t xml:space="preserve">Енергія океану </w:t>
                  </w:r>
                  <w:r>
                    <w:rPr>
                      <w:rStyle w:val="FontStyle12"/>
                      <w:lang w:val="uk-UA" w:eastAsia="uk-UA"/>
                    </w:rPr>
                    <w:t>— одна з найбільш екологічно чистих. Вона може використовув</w:t>
                  </w:r>
                  <w:r>
                    <w:rPr>
                      <w:rStyle w:val="FontStyle12"/>
                      <w:lang w:val="uk-UA" w:eastAsia="uk-UA"/>
                    </w:rPr>
                    <w:t>атися в припливних електростанціях (ПЕС), хвильових електростанціях (ХВЕС), електростанціях морських течій (ЕСМТ). Це джерело невичерпної і в перспективі — еконо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мічно дешевої енергії.</w:t>
                  </w:r>
                </w:p>
                <w:p w:rsidR="00000000" w:rsidRDefault="004769C8">
                  <w:pPr>
                    <w:pStyle w:val="Style2"/>
                    <w:widowControl/>
                    <w:ind w:left="10" w:right="5" w:firstLine="278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 xml:space="preserve">Тільки потужність припливів складає біля 1000 ГВт, що </w:t>
                  </w: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співрозмірне</w:t>
                  </w:r>
                  <w:proofErr w:type="spellEnd"/>
                  <w:r>
                    <w:rPr>
                      <w:rStyle w:val="FontStyle12"/>
                      <w:lang w:val="uk-UA" w:eastAsia="uk-UA"/>
                    </w:rPr>
                    <w:t xml:space="preserve"> з ен</w:t>
                  </w:r>
                  <w:r>
                    <w:rPr>
                      <w:rStyle w:val="FontStyle12"/>
                      <w:lang w:val="uk-UA" w:eastAsia="uk-UA"/>
                    </w:rPr>
                    <w:t>ергетичним потенціалом усіх рік Землі. Чергу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вання припливів — відпливів проходить щодоби через кожні 6 годин. ПЕС використовують обидві фази. Вони вже діють у Франції й Канаді.</w:t>
                  </w:r>
                </w:p>
                <w:p w:rsidR="00000000" w:rsidRDefault="004769C8">
                  <w:pPr>
                    <w:pStyle w:val="Style2"/>
                    <w:widowControl/>
                    <w:ind w:left="5" w:right="5" w:firstLine="302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 xml:space="preserve">Морська хвиля середніх розмірів несе близько 90 кВт енергії на 1 </w:t>
                  </w: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кв.м</w:t>
                  </w:r>
                  <w:proofErr w:type="spellEnd"/>
                  <w:r>
                    <w:rPr>
                      <w:rStyle w:val="FontStyle12"/>
                      <w:lang w:val="uk-UA" w:eastAsia="uk-UA"/>
                    </w:rPr>
                    <w:t xml:space="preserve"> узбережж</w:t>
                  </w:r>
                  <w:r>
                    <w:rPr>
                      <w:rStyle w:val="FontStyle12"/>
                      <w:lang w:val="uk-UA" w:eastAsia="uk-UA"/>
                    </w:rPr>
                    <w:t>я. У Японії працює плаваюча електростанція, яка працює на енергії морських хвиль. її потужність — 2 МВт.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9342E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41" type="#_x0000_t202" style="position:absolute;margin-left:43.15pt;margin-top:32.85pt;width:345.05pt;height:508.6pt;z-index:251664896;mso-wrap-edited:f;mso-wrap-distance-left:7in;mso-wrap-distance-right:7in;mso-position-horizontal-relative:page;mso-position-vertical-relative:page" filled="f" stroked="f">
            <v:textbox inset="0,0,0,0">
              <w:txbxContent>
                <w:p w:rsidR="009342EF" w:rsidRDefault="009342EF" w:rsidP="009342EF">
                  <w:pPr>
                    <w:pStyle w:val="Style4"/>
                    <w:widowControl/>
                    <w:spacing w:line="259" w:lineRule="exact"/>
                    <w:ind w:left="19" w:right="10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>Існують також ПТЕС — енергоустановки, які використовують тем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пературний градієнт (різницю температур) між верхніми й нижніми шарами моря.</w:t>
                  </w:r>
                </w:p>
                <w:p w:rsidR="009342EF" w:rsidRDefault="009342EF" w:rsidP="009342EF">
                  <w:pPr>
                    <w:pStyle w:val="Style2"/>
                    <w:widowControl/>
                    <w:ind w:left="14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>Широке впровадження морських електростанцій різних типів стримується відносно високою їх вартістю. Проте фахівці дійшли висновку, що їх енергетичний баланс (відношення одержаної та затраченої енергії) може бути вищим, ніж у АЕС і ТЕС. Тому в найближчому майбутньому можливе спорудження великих електростанцій даного типу.</w:t>
                  </w:r>
                </w:p>
                <w:p w:rsidR="009342EF" w:rsidRDefault="009342EF" w:rsidP="009342EF">
                  <w:pPr>
                    <w:pStyle w:val="Style2"/>
                    <w:widowControl/>
                    <w:spacing w:before="5"/>
                    <w:ind w:left="5" w:firstLine="278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4"/>
                      <w:lang w:val="uk-UA" w:eastAsia="uk-UA"/>
                    </w:rPr>
                    <w:t xml:space="preserve">Термоядерний синтез </w:t>
                  </w:r>
                  <w:r>
                    <w:rPr>
                      <w:rStyle w:val="FontStyle12"/>
                      <w:lang w:val="uk-UA" w:eastAsia="uk-UA"/>
                    </w:rPr>
                    <w:t>— нове джерело енергії, яке дозволяє ви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користовувати практично необмежені природні енергетичні ре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сурси. Дана реакція — протилежна тій, що проходить у ядерному реакторі, де важкі елементи розщеплюються на легкі. В реакції термоядерного синтезу, як і на Сонці, приймають участь ядра легких елементів — водню та його ізотопів. При цьому вивіль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няється колосальна енергія. Термоядерний реактор екологічно чистіший від атомного, це джерело енергії майбутнього.</w:t>
                  </w:r>
                </w:p>
                <w:p w:rsidR="009342EF" w:rsidRDefault="009342EF" w:rsidP="009342EF">
                  <w:pPr>
                    <w:pStyle w:val="Style2"/>
                    <w:widowControl/>
                    <w:ind w:left="10" w:right="5" w:firstLine="288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4"/>
                      <w:lang w:val="uk-UA" w:eastAsia="uk-UA"/>
                    </w:rPr>
                    <w:t xml:space="preserve">Геотермальна енергетика </w:t>
                  </w:r>
                  <w:r>
                    <w:rPr>
                      <w:rStyle w:val="FontStyle12"/>
                      <w:lang w:val="uk-UA" w:eastAsia="uk-UA"/>
                    </w:rPr>
                    <w:t>базується на використанні глибин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ного тепла Землі. Геотермальні електростанції по компоновці, обладнанню й експлуатації аналогічні традиційним ТЕС, проте на відміну від останніх не викликають небажаних екологічних наслідків і використовують "дармову" енергію земних надр. Такі енергоустановки особливо поширені у активних вулканічних районах планети — в Ісландії, Новій Зеландії, Японії тощо.</w:t>
                  </w:r>
                </w:p>
                <w:p w:rsidR="009342EF" w:rsidRDefault="009342EF" w:rsidP="009342EF">
                  <w:pPr>
                    <w:pStyle w:val="Style2"/>
                    <w:widowControl/>
                    <w:ind w:right="14" w:firstLine="288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4"/>
                      <w:lang w:val="uk-UA" w:eastAsia="uk-UA"/>
                    </w:rPr>
                    <w:t xml:space="preserve">Сонячна енергія </w:t>
                  </w:r>
                  <w:r>
                    <w:rPr>
                      <w:rStyle w:val="FontStyle12"/>
                      <w:lang w:val="uk-UA" w:eastAsia="uk-UA"/>
                    </w:rPr>
                    <w:t>— виключно чистий вид енергії, що не заб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руднює навколишнє середовище. її використання не пов'язане з ніякою біологічною небезпекою, і головне: використання со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 xml:space="preserve">нячної енергії у великих масштабах не порушує енергетичного балансу планети. Вже розроблені високотемпературні </w:t>
                  </w: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геліокон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центратори</w:t>
                  </w:r>
                  <w:proofErr w:type="spellEnd"/>
                  <w:r>
                    <w:rPr>
                      <w:rStyle w:val="FontStyle12"/>
                      <w:lang w:val="uk-UA" w:eastAsia="uk-UA"/>
                    </w:rPr>
                    <w:t>, що дозволяють отримувати температуру до 4000° С. Сумарна потужність сонячної енергії, що надходить до поверхні Землі, становить 20 000 ГВт. Річний прихід сонячної енергії на Землю еквівалентний спалюванню 1,2 • 10</w:t>
                  </w:r>
                  <w:r>
                    <w:rPr>
                      <w:rStyle w:val="FontStyle12"/>
                      <w:vertAlign w:val="superscript"/>
                      <w:lang w:val="uk-UA" w:eastAsia="uk-UA"/>
                    </w:rPr>
                    <w:t>14</w:t>
                  </w:r>
                  <w:r>
                    <w:rPr>
                      <w:rStyle w:val="FontStyle12"/>
                      <w:lang w:val="uk-UA" w:eastAsia="uk-UA"/>
                    </w:rPr>
                    <w:t xml:space="preserve"> т умовного палива, що у 20 разів перевищує всі розвідані в світі запаси органічного палива (6  10</w:t>
                  </w:r>
                  <w:r>
                    <w:rPr>
                      <w:rStyle w:val="FontStyle12"/>
                      <w:vertAlign w:val="superscript"/>
                      <w:lang w:val="uk-UA" w:eastAsia="uk-UA"/>
                    </w:rPr>
                    <w:t>|2</w:t>
                  </w:r>
                  <w:r>
                    <w:rPr>
                      <w:rStyle w:val="FontStyle12"/>
                      <w:lang w:val="uk-UA" w:eastAsia="uk-UA"/>
                    </w:rPr>
                    <w:t>т умовного палива). Великомасштабне виробниц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 xml:space="preserve">тво енергії на сонячних електростанціях (СЕС) пов'язане з </w:t>
                  </w: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пев-</w:t>
                  </w:r>
                  <w:proofErr w:type="spellEnd"/>
                </w:p>
              </w:txbxContent>
            </v:textbox>
            <w10:wrap type="topAndBottom" anchorx="page" anchory="page"/>
          </v:shape>
        </w:pict>
      </w:r>
    </w:p>
    <w:p w:rsidR="00000000" w:rsidRDefault="004769C8">
      <w:pPr>
        <w:sectPr w:rsidR="00000000">
          <w:pgSz w:w="8390" w:h="11905"/>
          <w:pgMar w:top="1189" w:right="852" w:bottom="1072" w:left="852" w:header="720" w:footer="720" w:gutter="0"/>
          <w:cols w:space="720"/>
          <w:noEndnote/>
        </w:sectPr>
      </w:pPr>
    </w:p>
    <w:p w:rsidR="00000000" w:rsidRDefault="009342E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40" type="#_x0000_t202" style="position:absolute;margin-left:48.15pt;margin-top:37.55pt;width:334.8pt;height:430.55pt;z-index:251663872;mso-wrap-edited:f;mso-wrap-distance-left:7in;mso-wrap-distance-right:7in;mso-position-horizontal-relative:page;mso-position-vertical-relative:page" filled="f" stroked="f">
            <v:textbox style="mso-next-textbox:#_x0000_s1040" inset="0,0,0,0">
              <w:txbxContent>
                <w:p w:rsidR="00000000" w:rsidRDefault="004769C8">
                  <w:pPr>
                    <w:pStyle w:val="Style2"/>
                    <w:widowControl/>
                    <w:ind w:left="14" w:firstLine="0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>ними труднощами, оскільки джерело сонячної енергії має низ</w:t>
                  </w:r>
                  <w:r>
                    <w:rPr>
                      <w:rStyle w:val="FontStyle12"/>
                      <w:lang w:val="uk-UA" w:eastAsia="uk-UA"/>
                    </w:rPr>
                    <w:t>ьку щільність радіації (в середньому 1 кВт на 1 м</w:t>
                  </w:r>
                  <w:r>
                    <w:rPr>
                      <w:rStyle w:val="FontStyle12"/>
                      <w:vertAlign w:val="superscript"/>
                      <w:lang w:val="uk-UA" w:eastAsia="uk-UA"/>
                    </w:rPr>
                    <w:t>2</w:t>
                  </w:r>
                  <w:r>
                    <w:rPr>
                      <w:rStyle w:val="FontStyle12"/>
                      <w:lang w:val="uk-UA" w:eastAsia="uk-UA"/>
                    </w:rPr>
                    <w:t>). Тому необхідна ве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 xml:space="preserve">лика площа поверхні </w:t>
                  </w: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енергоприймачів</w:t>
                  </w:r>
                  <w:proofErr w:type="spellEnd"/>
                  <w:r>
                    <w:rPr>
                      <w:rStyle w:val="FontStyle12"/>
                      <w:lang w:val="uk-UA" w:eastAsia="uk-UA"/>
                    </w:rPr>
                    <w:t xml:space="preserve">, яка іноді сягає десятків квадратних кілометрів. Через значну вартість одиниці поверхні </w:t>
                  </w: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енергоприймальних</w:t>
                  </w:r>
                  <w:proofErr w:type="spellEnd"/>
                  <w:r>
                    <w:rPr>
                      <w:rStyle w:val="FontStyle12"/>
                      <w:lang w:val="uk-UA" w:eastAsia="uk-UA"/>
                    </w:rPr>
                    <w:t xml:space="preserve"> модулів створення потужних СЕС вимагає вели</w:t>
                  </w:r>
                  <w:r>
                    <w:rPr>
                      <w:rStyle w:val="FontStyle12"/>
                      <w:lang w:val="uk-UA" w:eastAsia="uk-UA"/>
                    </w:rPr>
                    <w:t>ких затрат. Тому потужності існуючих СЕС поки що не пере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вищують 1 МВт.</w:t>
                  </w:r>
                </w:p>
                <w:p w:rsidR="00000000" w:rsidRDefault="004769C8">
                  <w:pPr>
                    <w:pStyle w:val="Style2"/>
                    <w:widowControl/>
                    <w:spacing w:before="5"/>
                    <w:ind w:left="19" w:right="5" w:firstLine="283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4"/>
                      <w:lang w:val="uk-UA" w:eastAsia="uk-UA"/>
                    </w:rPr>
                    <w:t xml:space="preserve">Біоенергетика. </w:t>
                  </w:r>
                  <w:r>
                    <w:rPr>
                      <w:rStyle w:val="FontStyle12"/>
                      <w:lang w:val="uk-UA" w:eastAsia="uk-UA"/>
                    </w:rPr>
                    <w:t>Донедавна вважалося, що паливо з гною та інших органічних відходів не може конкурувати з природним газом і нафтопродуктами. Проте останнім часом цю точку зору було перег</w:t>
                  </w:r>
                  <w:r>
                    <w:rPr>
                      <w:rStyle w:val="FontStyle12"/>
                      <w:lang w:val="uk-UA" w:eastAsia="uk-UA"/>
                    </w:rPr>
                    <w:t>лянуто, перш за все з екологічних позицій. Тисячі тва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 xml:space="preserve">ринницьких ферм і птахофабрик катастрофічно забруднюють стічні води, які потрапляють у природні водойми. Брудні стоки тваринницьких ферм і </w:t>
                  </w: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сміттєсховищ</w:t>
                  </w:r>
                  <w:proofErr w:type="spellEnd"/>
                  <w:r>
                    <w:rPr>
                      <w:rStyle w:val="FontStyle12"/>
                      <w:lang w:val="uk-UA" w:eastAsia="uk-UA"/>
                    </w:rPr>
                    <w:t xml:space="preserve"> можна переробляти різни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ми способами, використовую</w:t>
                  </w:r>
                  <w:r>
                    <w:rPr>
                      <w:rStyle w:val="FontStyle12"/>
                      <w:lang w:val="uk-UA" w:eastAsia="uk-UA"/>
                    </w:rPr>
                    <w:t>чи при цьому вивільнену енергію.</w:t>
                  </w:r>
                </w:p>
                <w:p w:rsidR="00000000" w:rsidRDefault="004769C8">
                  <w:pPr>
                    <w:pStyle w:val="Style2"/>
                    <w:widowControl/>
                    <w:ind w:left="24" w:right="14" w:firstLine="274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3"/>
                      <w:lang w:val="uk-UA" w:eastAsia="uk-UA"/>
                    </w:rPr>
                    <w:t xml:space="preserve">Анаеробне бродіння </w:t>
                  </w:r>
                  <w:r>
                    <w:rPr>
                      <w:rStyle w:val="FontStyle12"/>
                      <w:lang w:val="uk-UA" w:eastAsia="uk-UA"/>
                    </w:rPr>
                    <w:t>— процес, за допомогою якого можна пе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реробляти будь-яку органіку. В результаті бродіння виділяється біогаз — метан. З 1 т органічної сухої речовини гною можна от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римати 6000 кубометрів біогазу, тобто 400</w:t>
                  </w:r>
                  <w:r>
                    <w:rPr>
                      <w:rStyle w:val="FontStyle12"/>
                      <w:lang w:val="uk-UA" w:eastAsia="uk-UA"/>
                    </w:rPr>
                    <w:t xml:space="preserve"> кг умовного палива. Залишки переробки є високоякісним органічним добривом.</w:t>
                  </w:r>
                </w:p>
                <w:p w:rsidR="00000000" w:rsidRDefault="004769C8">
                  <w:pPr>
                    <w:pStyle w:val="Style2"/>
                    <w:widowControl/>
                    <w:ind w:left="19" w:right="19" w:firstLine="288"/>
                    <w:rPr>
                      <w:rStyle w:val="FontStyle12"/>
                      <w:lang w:val="uk-UA" w:eastAsia="uk-UA"/>
                    </w:rPr>
                  </w:pPr>
                  <w:proofErr w:type="spellStart"/>
                  <w:r>
                    <w:rPr>
                      <w:rStyle w:val="FontStyle13"/>
                      <w:lang w:val="uk-UA" w:eastAsia="uk-UA"/>
                    </w:rPr>
                    <w:t>Біоконверсія</w:t>
                  </w:r>
                  <w:proofErr w:type="spellEnd"/>
                  <w:r>
                    <w:rPr>
                      <w:rStyle w:val="FontStyle13"/>
                      <w:lang w:val="uk-UA" w:eastAsia="uk-UA"/>
                    </w:rPr>
                    <w:t xml:space="preserve"> </w:t>
                  </w:r>
                  <w:r>
                    <w:rPr>
                      <w:rStyle w:val="FontStyle12"/>
                      <w:lang w:val="uk-UA" w:eastAsia="uk-UA"/>
                    </w:rPr>
                    <w:t>— біологічна переробка органічних відходів про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мисловості, сільського й комунального господарства. Це склад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ний мікробіологічний процес, у якому приймають участь різно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 xml:space="preserve">манітні гідролітичні, </w:t>
                  </w: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ацетоногенні</w:t>
                  </w:r>
                  <w:proofErr w:type="spellEnd"/>
                  <w:r>
                    <w:rPr>
                      <w:rStyle w:val="FontStyle12"/>
                      <w:lang w:val="uk-UA" w:eastAsia="uk-UA"/>
                    </w:rPr>
                    <w:t xml:space="preserve">, </w:t>
                  </w: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метаноутворюючі</w:t>
                  </w:r>
                  <w:proofErr w:type="spellEnd"/>
                  <w:r>
                    <w:rPr>
                      <w:rStyle w:val="FontStyle12"/>
                      <w:lang w:val="uk-UA" w:eastAsia="uk-UA"/>
                    </w:rPr>
                    <w:t xml:space="preserve"> та </w:t>
                  </w: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гомоа-цетатні</w:t>
                  </w:r>
                  <w:proofErr w:type="spellEnd"/>
                  <w:r>
                    <w:rPr>
                      <w:rStyle w:val="FontStyle12"/>
                      <w:lang w:val="uk-UA" w:eastAsia="uk-UA"/>
                    </w:rPr>
                    <w:t xml:space="preserve"> бактерії. Продуктом </w:t>
                  </w: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біоконверсії</w:t>
                  </w:r>
                  <w:proofErr w:type="spellEnd"/>
                  <w:r>
                    <w:rPr>
                      <w:rStyle w:val="FontStyle12"/>
                      <w:lang w:val="uk-UA" w:eastAsia="uk-UA"/>
                    </w:rPr>
                    <w:t xml:space="preserve"> є біогаз (метан) та шлам — високоякісне азотне добриво.</w:t>
                  </w:r>
                </w:p>
                <w:p w:rsidR="00000000" w:rsidRDefault="004769C8">
                  <w:pPr>
                    <w:pStyle w:val="Style2"/>
                    <w:widowControl/>
                    <w:ind w:right="14" w:firstLine="278"/>
                    <w:rPr>
                      <w:rStyle w:val="FontStyle12"/>
                      <w:lang w:val="uk-UA" w:eastAsia="uk-UA"/>
                    </w:rPr>
                  </w:pPr>
                  <w:r>
                    <w:rPr>
                      <w:rStyle w:val="FontStyle12"/>
                      <w:lang w:val="uk-UA" w:eastAsia="uk-UA"/>
                    </w:rPr>
                    <w:t>Технологія одержання біогазу дуже проста і не вимагає додат</w:t>
                  </w:r>
                  <w:r>
                    <w:rPr>
                      <w:rStyle w:val="FontStyle12"/>
                      <w:lang w:val="uk-UA" w:eastAsia="uk-UA"/>
                    </w:rPr>
                    <w:softHyphen/>
                    <w:t>кових джерел енергії. Для цього викор</w:t>
                  </w:r>
                  <w:r>
                    <w:rPr>
                      <w:rStyle w:val="FontStyle12"/>
                      <w:lang w:val="uk-UA" w:eastAsia="uk-UA"/>
                    </w:rPr>
                    <w:t xml:space="preserve">истовуються спеціально розроблені установки — </w:t>
                  </w: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біореактори</w:t>
                  </w:r>
                  <w:proofErr w:type="spellEnd"/>
                  <w:r>
                    <w:rPr>
                      <w:rStyle w:val="FontStyle12"/>
                      <w:lang w:val="uk-UA" w:eastAsia="uk-UA"/>
                    </w:rPr>
                    <w:t xml:space="preserve">. Застосування </w:t>
                  </w:r>
                  <w:proofErr w:type="spellStart"/>
                  <w:r>
                    <w:rPr>
                      <w:rStyle w:val="FontStyle12"/>
                      <w:lang w:val="uk-UA" w:eastAsia="uk-UA"/>
                    </w:rPr>
                    <w:t>біореакторів</w:t>
                  </w:r>
                  <w:proofErr w:type="spellEnd"/>
                  <w:r>
                    <w:rPr>
                      <w:rStyle w:val="FontStyle12"/>
                      <w:lang w:val="uk-UA" w:eastAsia="uk-UA"/>
                    </w:rPr>
                    <w:t xml:space="preserve"> є перспективним перш за все у сільській місцевості. Крім того, вони сприяють зменшенню обсягів використання на паливо цінної деревини, що є проблемою в багатьох країнах, я</w:t>
                  </w:r>
                  <w:r>
                    <w:rPr>
                      <w:rStyle w:val="FontStyle12"/>
                      <w:lang w:val="uk-UA" w:eastAsia="uk-UA"/>
                    </w:rPr>
                    <w:t>кі розвиваються.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4769C8">
      <w:pPr>
        <w:sectPr w:rsidR="00000000">
          <w:footerReference w:type="even" r:id="rId10"/>
          <w:footerReference w:type="default" r:id="rId11"/>
          <w:pgSz w:w="8390" w:h="11905"/>
          <w:pgMar w:top="1200" w:right="863" w:bottom="1075" w:left="863" w:header="720" w:footer="720" w:gutter="0"/>
          <w:cols w:space="720"/>
          <w:noEndnote/>
        </w:sectPr>
      </w:pPr>
    </w:p>
    <w:p w:rsidR="009F3370" w:rsidRDefault="009F3370" w:rsidP="009342EF">
      <w:pPr>
        <w:widowControl/>
        <w:spacing w:line="1" w:lineRule="exact"/>
        <w:rPr>
          <w:sz w:val="2"/>
          <w:szCs w:val="2"/>
        </w:rPr>
      </w:pPr>
    </w:p>
    <w:sectPr w:rsidR="009F3370">
      <w:pgSz w:w="8390" w:h="11905"/>
      <w:pgMar w:top="1247" w:right="847" w:bottom="1440" w:left="84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370" w:rsidRDefault="009F3370">
      <w:r>
        <w:separator/>
      </w:r>
    </w:p>
  </w:endnote>
  <w:endnote w:type="continuationSeparator" w:id="0">
    <w:p w:rsidR="009F3370" w:rsidRDefault="009F3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69C8">
    <w:pPr>
      <w:pStyle w:val="Style3"/>
      <w:framePr w:h="230" w:hRule="exact" w:hSpace="10080" w:wrap="notBeside" w:vAnchor="page" w:hAnchor="page" w:x="7198" w:y="10926"/>
      <w:widowControl/>
      <w:ind w:right="34"/>
      <w:jc w:val="right"/>
      <w:rPr>
        <w:rStyle w:val="FontStyle12"/>
        <w:lang w:val="uk-UA" w:eastAsia="uk-UA"/>
      </w:rPr>
    </w:pPr>
    <w:r>
      <w:rPr>
        <w:rStyle w:val="FontStyle12"/>
        <w:lang w:val="uk-UA" w:eastAsia="uk-UA"/>
      </w:rPr>
      <w:fldChar w:fldCharType="begin"/>
    </w:r>
    <w:r>
      <w:rPr>
        <w:rStyle w:val="FontStyle12"/>
        <w:lang w:val="uk-UA" w:eastAsia="uk-UA"/>
      </w:rPr>
      <w:instrText>PAGE</w:instrText>
    </w:r>
    <w:r>
      <w:rPr>
        <w:rStyle w:val="FontStyle12"/>
        <w:lang w:val="uk-UA" w:eastAsia="uk-UA"/>
      </w:rPr>
      <w:fldChar w:fldCharType="separate"/>
    </w:r>
    <w:r>
      <w:rPr>
        <w:rStyle w:val="FontStyle12"/>
        <w:noProof/>
        <w:lang w:val="uk-UA" w:eastAsia="uk-UA"/>
      </w:rPr>
      <w:t>2</w:t>
    </w:r>
    <w:r>
      <w:rPr>
        <w:rStyle w:val="FontStyle12"/>
        <w:lang w:val="uk-UA" w:eastAsia="uk-UA"/>
      </w:rPr>
      <w:fldChar w:fldCharType="end"/>
    </w:r>
  </w:p>
  <w:p w:rsidR="00000000" w:rsidRDefault="004769C8">
    <w:pPr>
      <w:widowControl/>
      <w:spacing w:line="1" w:lineRule="exact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69C8">
    <w:pPr>
      <w:pStyle w:val="Style3"/>
      <w:framePr w:h="230" w:hRule="exact" w:hSpace="10080" w:wrap="notBeside" w:vAnchor="page" w:hAnchor="page" w:x="7198" w:y="10926"/>
      <w:widowControl/>
      <w:ind w:right="34"/>
      <w:jc w:val="right"/>
      <w:rPr>
        <w:rStyle w:val="FontStyle12"/>
        <w:lang w:val="uk-UA" w:eastAsia="uk-UA"/>
      </w:rPr>
    </w:pPr>
    <w:r>
      <w:rPr>
        <w:rStyle w:val="FontStyle12"/>
        <w:lang w:val="uk-UA" w:eastAsia="uk-UA"/>
      </w:rPr>
      <w:fldChar w:fldCharType="begin"/>
    </w:r>
    <w:r>
      <w:rPr>
        <w:rStyle w:val="FontStyle12"/>
        <w:lang w:val="uk-UA" w:eastAsia="uk-UA"/>
      </w:rPr>
      <w:instrText>PAGE</w:instrText>
    </w:r>
    <w:r>
      <w:rPr>
        <w:rStyle w:val="FontStyle12"/>
        <w:lang w:val="uk-UA" w:eastAsia="uk-UA"/>
      </w:rPr>
      <w:fldChar w:fldCharType="separate"/>
    </w:r>
    <w:r>
      <w:rPr>
        <w:rStyle w:val="FontStyle12"/>
        <w:noProof/>
        <w:lang w:val="uk-UA" w:eastAsia="uk-UA"/>
      </w:rPr>
      <w:t>1</w:t>
    </w:r>
    <w:r>
      <w:rPr>
        <w:rStyle w:val="FontStyle12"/>
        <w:lang w:val="uk-UA" w:eastAsia="uk-UA"/>
      </w:rPr>
      <w:fldChar w:fldCharType="end"/>
    </w:r>
  </w:p>
  <w:p w:rsidR="00000000" w:rsidRDefault="004769C8">
    <w:pPr>
      <w:widowControl/>
      <w:spacing w:line="1" w:lineRule="exact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69C8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69C8">
    <w:pPr>
      <w:pStyle w:val="Style3"/>
      <w:framePr w:h="230" w:hRule="exact" w:hSpace="10080" w:wrap="notBeside" w:vAnchor="page" w:hAnchor="page" w:x="7210" w:y="10848"/>
      <w:widowControl/>
      <w:ind w:right="19"/>
      <w:jc w:val="right"/>
      <w:rPr>
        <w:rStyle w:val="FontStyle12"/>
        <w:lang w:val="uk-UA" w:eastAsia="uk-UA"/>
      </w:rPr>
    </w:pPr>
    <w:r>
      <w:rPr>
        <w:rStyle w:val="FontStyle12"/>
        <w:lang w:val="uk-UA" w:eastAsia="uk-UA"/>
      </w:rPr>
      <w:fldChar w:fldCharType="begin"/>
    </w:r>
    <w:r>
      <w:rPr>
        <w:rStyle w:val="FontStyle12"/>
        <w:lang w:val="uk-UA" w:eastAsia="uk-UA"/>
      </w:rPr>
      <w:instrText>PAGE</w:instrText>
    </w:r>
    <w:r>
      <w:rPr>
        <w:rStyle w:val="FontStyle12"/>
        <w:lang w:val="uk-UA" w:eastAsia="uk-UA"/>
      </w:rPr>
      <w:fldChar w:fldCharType="separate"/>
    </w:r>
    <w:r>
      <w:rPr>
        <w:rStyle w:val="FontStyle12"/>
        <w:noProof/>
        <w:lang w:val="uk-UA" w:eastAsia="uk-UA"/>
      </w:rPr>
      <w:t>3</w:t>
    </w:r>
    <w:r>
      <w:rPr>
        <w:rStyle w:val="FontStyle12"/>
        <w:lang w:val="uk-UA" w:eastAsia="uk-UA"/>
      </w:rPr>
      <w:fldChar w:fldCharType="end"/>
    </w:r>
  </w:p>
  <w:p w:rsidR="00000000" w:rsidRDefault="004769C8">
    <w:pPr>
      <w:widowControl/>
      <w:spacing w:line="1" w:lineRule="exact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69C8">
    <w:pPr>
      <w:widowControl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69C8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370" w:rsidRDefault="009F3370">
      <w:r>
        <w:separator/>
      </w:r>
    </w:p>
  </w:footnote>
  <w:footnote w:type="continuationSeparator" w:id="0">
    <w:p w:rsidR="009F3370" w:rsidRDefault="009F3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F3370"/>
    <w:rsid w:val="004769C8"/>
    <w:rsid w:val="004A10C6"/>
    <w:rsid w:val="009342EF"/>
    <w:rsid w:val="009F3370"/>
    <w:rsid w:val="00C5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9" w:lineRule="exact"/>
      <w:ind w:firstLine="298"/>
      <w:jc w:val="both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spacing w:line="260" w:lineRule="exact"/>
      <w:jc w:val="both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56A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6A71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6A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6A71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1</cp:revision>
  <dcterms:created xsi:type="dcterms:W3CDTF">2012-04-27T08:45:00Z</dcterms:created>
  <dcterms:modified xsi:type="dcterms:W3CDTF">2012-04-27T12:52:00Z</dcterms:modified>
</cp:coreProperties>
</file>