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97" w:rsidRPr="00EB08CF" w:rsidRDefault="00EB08CF" w:rsidP="00EB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28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="00A9074B" w:rsidRPr="00EB08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9074B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>ОГОЛОШЕННЯ</w:t>
      </w:r>
      <w:r w:rsidRPr="00A9074B">
        <w:br/>
      </w:r>
      <w:r w:rsidRPr="008F1986">
        <w:rPr>
          <w:rStyle w:val="a4"/>
          <w:lang w:val="uk-UA"/>
        </w:rPr>
        <w:t>про результати проведення торгі</w:t>
      </w:r>
      <w:proofErr w:type="gramStart"/>
      <w:r w:rsidRPr="008F1986">
        <w:rPr>
          <w:rStyle w:val="a4"/>
          <w:lang w:val="uk-UA"/>
        </w:rPr>
        <w:t>в</w:t>
      </w:r>
      <w:proofErr w:type="gramEnd"/>
    </w:p>
    <w:p w:rsidR="00CE6672" w:rsidRPr="00A9074B" w:rsidRDefault="00CE6672" w:rsidP="00CE6672">
      <w:pPr>
        <w:pStyle w:val="a3"/>
        <w:spacing w:before="0" w:beforeAutospacing="0" w:after="0" w:afterAutospacing="0"/>
        <w:ind w:left="-709"/>
      </w:pPr>
      <w:r w:rsidRPr="00A9074B">
        <w:t xml:space="preserve">1. </w:t>
      </w:r>
      <w:proofErr w:type="spellStart"/>
      <w:r w:rsidRPr="00A9074B">
        <w:t>Замовник</w:t>
      </w:r>
      <w:proofErr w:type="spellEnd"/>
      <w:r w:rsidRPr="00A9074B">
        <w:t>: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1.4. Головний розпорядник коштів (повне найменування та </w:t>
      </w:r>
      <w:r w:rsidR="008F1986" w:rsidRPr="00293EC2">
        <w:rPr>
          <w:lang w:val="uk-UA"/>
        </w:rPr>
        <w:t>ідентифікаційний код за ЄДРПОУ)</w:t>
      </w:r>
    </w:p>
    <w:p w:rsidR="008F1986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F1986" w:rsidRPr="00293EC2" w:rsidRDefault="00A9074B" w:rsidP="008F1986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F1986"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закупівлі: </w:t>
      </w:r>
      <w:r w:rsidR="008F1986" w:rsidRPr="00293EC2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A9074B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3. Процедура закупівлі: </w:t>
      </w:r>
      <w:r w:rsidRPr="00293EC2">
        <w:rPr>
          <w:b/>
          <w:lang w:val="uk-UA"/>
        </w:rPr>
        <w:t>відкриті торги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 Інформація про предмет закупівлі:</w:t>
      </w:r>
    </w:p>
    <w:p w:rsidR="00480E62" w:rsidRPr="00480E62" w:rsidRDefault="00A9074B" w:rsidP="00480E62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4.1. </w:t>
      </w:r>
      <w:r w:rsidR="008F1986" w:rsidRPr="00293EC2">
        <w:rPr>
          <w:lang w:val="uk-UA"/>
        </w:rPr>
        <w:t xml:space="preserve">Найменування предмета </w:t>
      </w:r>
      <w:r w:rsidR="008F1986" w:rsidRPr="00604646">
        <w:rPr>
          <w:lang w:val="uk-UA"/>
        </w:rPr>
        <w:t xml:space="preserve">закупівлі: </w:t>
      </w:r>
      <w:proofErr w:type="spellStart"/>
      <w:r w:rsidR="00480E62" w:rsidRPr="00201BAD">
        <w:rPr>
          <w:b/>
          <w:color w:val="121212"/>
        </w:rPr>
        <w:t>журнали</w:t>
      </w:r>
      <w:proofErr w:type="spellEnd"/>
      <w:r w:rsidR="00480E62" w:rsidRPr="00201BAD">
        <w:rPr>
          <w:b/>
          <w:color w:val="121212"/>
        </w:rPr>
        <w:t xml:space="preserve"> та </w:t>
      </w:r>
      <w:proofErr w:type="spellStart"/>
      <w:r w:rsidR="00480E62" w:rsidRPr="00201BAD">
        <w:rPr>
          <w:b/>
          <w:color w:val="121212"/>
        </w:rPr>
        <w:t>періодичні</w:t>
      </w:r>
      <w:proofErr w:type="spellEnd"/>
      <w:r w:rsidR="00480E62" w:rsidRPr="00201BAD">
        <w:rPr>
          <w:b/>
          <w:color w:val="121212"/>
        </w:rPr>
        <w:t xml:space="preserve"> </w:t>
      </w:r>
      <w:proofErr w:type="spellStart"/>
      <w:r w:rsidR="00480E62" w:rsidRPr="00201BAD">
        <w:rPr>
          <w:b/>
          <w:color w:val="121212"/>
        </w:rPr>
        <w:t>видання</w:t>
      </w:r>
      <w:proofErr w:type="spellEnd"/>
      <w:r w:rsidR="00480E62" w:rsidRPr="00201BAD">
        <w:rPr>
          <w:b/>
          <w:color w:val="121212"/>
        </w:rPr>
        <w:t xml:space="preserve"> </w:t>
      </w:r>
      <w:proofErr w:type="spellStart"/>
      <w:r w:rsidR="00480E62" w:rsidRPr="00201BAD">
        <w:rPr>
          <w:b/>
          <w:color w:val="121212"/>
        </w:rPr>
        <w:t>друковані</w:t>
      </w:r>
      <w:proofErr w:type="spellEnd"/>
      <w:r w:rsidR="00480E62">
        <w:rPr>
          <w:b/>
          <w:color w:val="121212"/>
          <w:lang w:val="uk-UA"/>
        </w:rPr>
        <w:t>,</w:t>
      </w:r>
      <w:r w:rsidR="00480E62">
        <w:rPr>
          <w:rFonts w:ascii="Verdana" w:hAnsi="Verdana"/>
          <w:color w:val="121212"/>
          <w:sz w:val="18"/>
          <w:szCs w:val="18"/>
        </w:rPr>
        <w:t xml:space="preserve"> </w:t>
      </w:r>
      <w:r w:rsidR="00CA32F2">
        <w:rPr>
          <w:rFonts w:ascii="Verdana" w:hAnsi="Verdana"/>
          <w:color w:val="121212"/>
          <w:sz w:val="18"/>
          <w:szCs w:val="18"/>
          <w:lang w:val="uk-UA"/>
        </w:rPr>
        <w:t xml:space="preserve">                        </w:t>
      </w:r>
      <w:r w:rsidR="00480E62" w:rsidRPr="00480E62">
        <w:rPr>
          <w:b/>
        </w:rPr>
        <w:t xml:space="preserve">Код Державного </w:t>
      </w:r>
      <w:proofErr w:type="spellStart"/>
      <w:r w:rsidR="00480E62" w:rsidRPr="00480E62">
        <w:rPr>
          <w:b/>
        </w:rPr>
        <w:t>класифікатора</w:t>
      </w:r>
      <w:proofErr w:type="spellEnd"/>
      <w:r w:rsidR="00480E62" w:rsidRPr="00480E62">
        <w:rPr>
          <w:b/>
        </w:rPr>
        <w:t xml:space="preserve"> </w:t>
      </w:r>
      <w:proofErr w:type="spellStart"/>
      <w:r w:rsidR="00480E62" w:rsidRPr="00480E62">
        <w:rPr>
          <w:b/>
        </w:rPr>
        <w:t>продукції</w:t>
      </w:r>
      <w:proofErr w:type="spellEnd"/>
      <w:r w:rsidR="00480E62" w:rsidRPr="00480E62">
        <w:rPr>
          <w:b/>
        </w:rPr>
        <w:t xml:space="preserve"> та </w:t>
      </w:r>
      <w:proofErr w:type="spellStart"/>
      <w:r w:rsidR="00480E62" w:rsidRPr="00480E62">
        <w:rPr>
          <w:b/>
        </w:rPr>
        <w:t>послуг</w:t>
      </w:r>
      <w:proofErr w:type="spellEnd"/>
      <w:r w:rsidR="00480E62" w:rsidRPr="00480E62">
        <w:rPr>
          <w:b/>
        </w:rPr>
        <w:t xml:space="preserve"> ДК 016:2010 – </w:t>
      </w:r>
      <w:r w:rsidR="00480E62" w:rsidRPr="00480E62">
        <w:rPr>
          <w:b/>
          <w:lang w:val="uk-UA"/>
        </w:rPr>
        <w:t>58.14</w:t>
      </w:r>
      <w:r w:rsidR="00480E62" w:rsidRPr="00480E62">
        <w:rPr>
          <w:b/>
        </w:rPr>
        <w:t>.1</w:t>
      </w:r>
    </w:p>
    <w:p w:rsidR="00480E62" w:rsidRPr="000440FB" w:rsidRDefault="00A9074B" w:rsidP="00480E62">
      <w:pPr>
        <w:pStyle w:val="a3"/>
        <w:spacing w:before="0" w:beforeAutospacing="0" w:after="0" w:afterAutospacing="0"/>
        <w:ind w:hanging="709"/>
        <w:jc w:val="both"/>
        <w:rPr>
          <w:b/>
          <w:lang w:val="uk-UA"/>
        </w:rPr>
      </w:pPr>
      <w:r w:rsidRPr="00480E62">
        <w:rPr>
          <w:lang w:val="uk-UA"/>
        </w:rPr>
        <w:t xml:space="preserve">4.2. Кількість </w:t>
      </w:r>
      <w:r w:rsidR="004B4B8A" w:rsidRPr="00480E62">
        <w:rPr>
          <w:lang w:val="uk-UA"/>
        </w:rPr>
        <w:t xml:space="preserve">товарів або обсяг виконання робіт чи надання послуг: </w:t>
      </w:r>
      <w:r w:rsidR="00480E62" w:rsidRPr="000440FB">
        <w:rPr>
          <w:b/>
          <w:lang w:val="uk-UA"/>
        </w:rPr>
        <w:t>5</w:t>
      </w:r>
      <w:r w:rsidR="00480E62">
        <w:rPr>
          <w:b/>
          <w:lang w:val="uk-UA"/>
        </w:rPr>
        <w:t>44</w:t>
      </w:r>
      <w:r w:rsidR="00480E62" w:rsidRPr="000440FB">
        <w:rPr>
          <w:b/>
          <w:lang w:val="uk-UA"/>
        </w:rPr>
        <w:t xml:space="preserve"> найменуван</w:t>
      </w:r>
      <w:r w:rsidR="00480E62">
        <w:rPr>
          <w:b/>
          <w:lang w:val="uk-UA"/>
        </w:rPr>
        <w:t>ня</w:t>
      </w:r>
    </w:p>
    <w:p w:rsidR="00A9074B" w:rsidRPr="00480E62" w:rsidRDefault="004B4B8A" w:rsidP="00480E62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480E62">
        <w:rPr>
          <w:lang w:val="uk-UA"/>
        </w:rPr>
        <w:t>4.3. М</w:t>
      </w:r>
      <w:r w:rsidR="00A9074B" w:rsidRPr="00480E62">
        <w:rPr>
          <w:lang w:val="uk-UA"/>
        </w:rPr>
        <w:t>ісце поставки товарів</w:t>
      </w:r>
      <w:r w:rsidRPr="00480E62">
        <w:rPr>
          <w:lang w:val="uk-UA"/>
        </w:rPr>
        <w:t xml:space="preserve">, виконання </w:t>
      </w:r>
      <w:r w:rsidR="00A9074B" w:rsidRPr="00480E62">
        <w:rPr>
          <w:lang w:val="uk-UA"/>
        </w:rPr>
        <w:t xml:space="preserve"> </w:t>
      </w:r>
      <w:r w:rsidR="008F1986" w:rsidRPr="00480E62">
        <w:rPr>
          <w:lang w:val="uk-UA"/>
        </w:rPr>
        <w:t xml:space="preserve">робіт чи надання послуг: </w:t>
      </w:r>
      <w:r w:rsidR="008F1986" w:rsidRPr="00480E62">
        <w:rPr>
          <w:b/>
          <w:lang w:val="uk-UA"/>
        </w:rPr>
        <w:t>49006 м. Дніпропетровськ, вул. Ю.Савченка, 10</w:t>
      </w:r>
    </w:p>
    <w:p w:rsidR="00480E62" w:rsidRPr="00606FF5" w:rsidRDefault="004B4B8A" w:rsidP="00480E62">
      <w:pPr>
        <w:pStyle w:val="a3"/>
        <w:spacing w:before="0" w:beforeAutospacing="0" w:after="0" w:afterAutospacing="0"/>
        <w:ind w:hanging="567"/>
        <w:jc w:val="both"/>
        <w:rPr>
          <w:b/>
          <w:lang w:val="uk-UA"/>
        </w:rPr>
      </w:pPr>
      <w:r w:rsidRPr="00480E62">
        <w:rPr>
          <w:lang w:val="uk-UA"/>
        </w:rPr>
        <w:t>4.4. Строк поставки</w:t>
      </w:r>
      <w:r w:rsidRPr="00293EC2">
        <w:rPr>
          <w:lang w:val="uk-UA"/>
        </w:rPr>
        <w:t xml:space="preserve"> товарів</w:t>
      </w:r>
      <w:r>
        <w:rPr>
          <w:lang w:val="uk-UA"/>
        </w:rPr>
        <w:t xml:space="preserve">, виконання </w:t>
      </w:r>
      <w:r w:rsidRPr="00293EC2">
        <w:rPr>
          <w:lang w:val="uk-UA"/>
        </w:rPr>
        <w:t xml:space="preserve"> робіт чи надання послуг: </w:t>
      </w:r>
      <w:r w:rsidR="00480E62">
        <w:rPr>
          <w:b/>
          <w:lang w:val="uk-UA"/>
        </w:rPr>
        <w:t>липень - грудень</w:t>
      </w:r>
      <w:r w:rsidR="00480E62" w:rsidRPr="002D536E">
        <w:rPr>
          <w:b/>
          <w:lang w:val="uk-UA"/>
        </w:rPr>
        <w:t xml:space="preserve"> 201</w:t>
      </w:r>
      <w:r w:rsidR="00480E62">
        <w:rPr>
          <w:b/>
          <w:lang w:val="uk-UA"/>
        </w:rPr>
        <w:t>3</w:t>
      </w:r>
      <w:r w:rsidR="00480E62" w:rsidRPr="002D536E">
        <w:rPr>
          <w:b/>
          <w:lang w:val="uk-UA"/>
        </w:rPr>
        <w:t xml:space="preserve"> року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 Інформування про процедуру закупівлі: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5.1. Адреса </w:t>
      </w:r>
      <w:proofErr w:type="spellStart"/>
      <w:r w:rsidRPr="00293EC2">
        <w:rPr>
          <w:lang w:val="uk-UA"/>
        </w:rPr>
        <w:t>веб-порталу</w:t>
      </w:r>
      <w:proofErr w:type="spellEnd"/>
      <w:r w:rsidRPr="00293EC2">
        <w:rPr>
          <w:lang w:val="uk-UA"/>
        </w:rPr>
        <w:t xml:space="preserve"> Міністерства економі</w:t>
      </w:r>
      <w:r w:rsidR="0085401D">
        <w:rPr>
          <w:lang w:val="uk-UA"/>
        </w:rPr>
        <w:t>чного розвитку і торгівлі</w:t>
      </w:r>
      <w:r w:rsidRPr="00293EC2">
        <w:rPr>
          <w:lang w:val="uk-UA"/>
        </w:rPr>
        <w:t xml:space="preserve"> України, на якому розміщувалася інформація про закупівлю:</w:t>
      </w:r>
      <w:r w:rsidR="008F1986" w:rsidRPr="00293EC2">
        <w:rPr>
          <w:lang w:val="uk-UA"/>
        </w:rPr>
        <w:t xml:space="preserve"> </w:t>
      </w:r>
      <w:proofErr w:type="spellStart"/>
      <w:r w:rsidR="008F1986" w:rsidRPr="00293EC2">
        <w:rPr>
          <w:rStyle w:val="b-serp-urlitem1"/>
          <w:b/>
          <w:lang w:val="uk-UA"/>
        </w:rPr>
        <w:t>www.tender.me.gov.ua</w:t>
      </w:r>
      <w:proofErr w:type="spellEnd"/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5.2. Адреса веб-сайту, на якому замовником додатково розміщувалася інформація замовника про закуп</w:t>
      </w:r>
      <w:r w:rsidR="008F1986" w:rsidRPr="00293EC2">
        <w:rPr>
          <w:lang w:val="uk-UA"/>
        </w:rPr>
        <w:t xml:space="preserve">івлю (у разі такого розміщення): </w:t>
      </w:r>
      <w:hyperlink r:id="rId4" w:history="1">
        <w:r w:rsidR="008F1986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FE22C7" w:rsidRPr="00FE22C7" w:rsidRDefault="00A9074B" w:rsidP="00FE22C7">
      <w:pPr>
        <w:spacing w:after="0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5.3.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</w:rPr>
        <w:t>01.04.2013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</w:rPr>
        <w:t>096965, ВДЗ №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26 (769) </w:t>
      </w:r>
    </w:p>
    <w:p w:rsidR="00A9074B" w:rsidRPr="009B79D1" w:rsidRDefault="00A9074B" w:rsidP="00FE22C7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9B79D1">
        <w:rPr>
          <w:rFonts w:ascii="Times New Roman" w:hAnsi="Times New Roman" w:cs="Times New Roman"/>
          <w:sz w:val="24"/>
          <w:szCs w:val="24"/>
          <w:lang w:val="uk-UA"/>
        </w:rPr>
        <w:t>5.4. Дата оприлюднення та номер оголошення про проведення процедури закупівлі, опублікованого в відповідних міжнародних виданнях (у випадках, передбачених Законом</w:t>
      </w:r>
      <w:r w:rsidR="00F93C8C" w:rsidRPr="009B79D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9B79D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63443" w:rsidRDefault="00A9074B" w:rsidP="00480E62">
      <w:pPr>
        <w:spacing w:after="0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480E62">
        <w:rPr>
          <w:rFonts w:ascii="Times New Roman" w:hAnsi="Times New Roman" w:cs="Times New Roman"/>
          <w:sz w:val="24"/>
          <w:szCs w:val="24"/>
          <w:lang w:val="uk-UA"/>
        </w:rPr>
        <w:t>5.5. Дата оприлюднення та номер повідомлення про акцепт пропозиції конкурсних торгів, опублікованого в державному офіційному друкованому виданн</w:t>
      </w:r>
      <w:r w:rsidR="002A38BD" w:rsidRPr="00480E62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E63443" w:rsidRPr="00FE22C7">
        <w:rPr>
          <w:rFonts w:ascii="Times New Roman" w:hAnsi="Times New Roman" w:cs="Times New Roman"/>
          <w:b/>
          <w:color w:val="121212"/>
          <w:sz w:val="24"/>
          <w:szCs w:val="24"/>
        </w:rPr>
        <w:t>23.05.2013</w:t>
      </w:r>
      <w:r w:rsidR="00E63443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</w:t>
      </w:r>
      <w:r w:rsidR="00FE22C7" w:rsidRPr="00FE22C7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№129361, ВДЗ №40 (783) </w:t>
      </w:r>
    </w:p>
    <w:p w:rsidR="002A38BD" w:rsidRPr="00FE22C7" w:rsidRDefault="00A9074B" w:rsidP="00480E62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6. Результат проведення процедури закупівлі: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22C7" w:rsidRPr="00FE22C7" w:rsidRDefault="00A9074B" w:rsidP="00FE22C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6.1. Дата акцепту пропозиції конкурсних торгів, що визнана найбільш економічно виг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ідною: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17.05.2013 року.</w:t>
      </w:r>
    </w:p>
    <w:p w:rsidR="00FE22C7" w:rsidRPr="00FE22C7" w:rsidRDefault="00A9074B" w:rsidP="00FE22C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6.2. Дата у</w:t>
      </w:r>
      <w:r w:rsidR="002A38BD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кладення договору про закупівлю: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10.06.2013 року</w:t>
      </w:r>
    </w:p>
    <w:p w:rsidR="008F1986" w:rsidRPr="00293EC2" w:rsidRDefault="00A9074B" w:rsidP="00FE22C7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 Торги відмінені чи визнані такими, що не відбулися: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6.3.1. Дата прийняття рішення.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6.3.2. Причина.</w:t>
      </w:r>
    </w:p>
    <w:p w:rsidR="00FE22C7" w:rsidRPr="00FE22C7" w:rsidRDefault="00A67651" w:rsidP="00FE22C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Сума, визначена в договорі про закупівлю: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188 789 грн. 21 коп.</w:t>
      </w:r>
      <w:r w:rsidR="00FE2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(сто вісімдесят вісім тисяч сімсот вісімдесят дев’ять грн. 21 коп.)</w:t>
      </w:r>
    </w:p>
    <w:p w:rsidR="00430368" w:rsidRPr="00FE22C7" w:rsidRDefault="00430368" w:rsidP="00FE22C7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. Ціна </w:t>
      </w:r>
      <w:r w:rsidRPr="00FE22C7">
        <w:rPr>
          <w:rFonts w:ascii="Times New Roman" w:hAnsi="Times New Roman" w:cs="Times New Roman"/>
          <w:sz w:val="24"/>
          <w:szCs w:val="24"/>
          <w:lang w:val="uk-UA"/>
        </w:rPr>
        <w:t>за одиницю товару (у разі закупівлі товару)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074B" w:rsidRPr="00DA6897" w:rsidRDefault="00430368" w:rsidP="00A67651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DA6897">
        <w:rPr>
          <w:rFonts w:ascii="Times New Roman" w:hAnsi="Times New Roman" w:cs="Times New Roman"/>
          <w:sz w:val="24"/>
          <w:szCs w:val="24"/>
          <w:lang w:val="uk-UA"/>
        </w:rPr>
        <w:t>. Інформація про переможця торгів:</w:t>
      </w:r>
    </w:p>
    <w:p w:rsidR="00FE22C7" w:rsidRPr="00FE22C7" w:rsidRDefault="00430368" w:rsidP="00FE22C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FE22C7">
        <w:rPr>
          <w:rFonts w:ascii="Times New Roman" w:hAnsi="Times New Roman" w:cs="Times New Roman"/>
          <w:sz w:val="24"/>
          <w:szCs w:val="24"/>
          <w:lang w:val="uk-UA"/>
        </w:rPr>
        <w:t>.1. Найменува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ння/прізвище, ім'я, по батькові: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ПП «Агенція дистриб’юторського та інформаційного сервісу «</w:t>
      </w:r>
      <w:proofErr w:type="spellStart"/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Матрікс</w:t>
      </w:r>
      <w:proofErr w:type="spellEnd"/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Прес»</w:t>
      </w:r>
    </w:p>
    <w:p w:rsidR="00FE22C7" w:rsidRPr="00FE22C7" w:rsidRDefault="00A9074B" w:rsidP="00FE22C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>8.2. Ідентифікаці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>йний код/</w:t>
      </w:r>
      <w:r w:rsidR="00430368" w:rsidRPr="00FE22C7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35830065</w:t>
      </w:r>
    </w:p>
    <w:p w:rsidR="00FE22C7" w:rsidRPr="00FE22C7" w:rsidRDefault="00A9074B" w:rsidP="00FE22C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8.3. Місцезнаходження (для юридичної особи) або місце </w:t>
      </w:r>
      <w:r w:rsidR="00B57506"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 (для фізичної особи):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01025 м. Київ, вул. Володимирська,7, оф.1 </w:t>
      </w:r>
    </w:p>
    <w:p w:rsidR="00FE22C7" w:rsidRPr="00FE22C7" w:rsidRDefault="00B57506" w:rsidP="00FE22C7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2C7">
        <w:rPr>
          <w:rFonts w:ascii="Times New Roman" w:hAnsi="Times New Roman" w:cs="Times New Roman"/>
          <w:sz w:val="24"/>
          <w:szCs w:val="24"/>
          <w:lang w:val="uk-UA"/>
        </w:rPr>
        <w:t xml:space="preserve">8.4. Номер телефону, телефаксу: </w:t>
      </w:r>
      <w:r w:rsidR="00FE22C7" w:rsidRPr="00FE22C7">
        <w:rPr>
          <w:rFonts w:ascii="Times New Roman" w:hAnsi="Times New Roman" w:cs="Times New Roman"/>
          <w:b/>
          <w:sz w:val="24"/>
          <w:szCs w:val="24"/>
          <w:lang w:val="uk-UA"/>
        </w:rPr>
        <w:t>(044)587-52-79</w:t>
      </w:r>
    </w:p>
    <w:p w:rsidR="00A9074B" w:rsidRDefault="00A9074B" w:rsidP="00FE22C7">
      <w:pPr>
        <w:ind w:left="-567"/>
        <w:rPr>
          <w:lang w:val="uk-UA"/>
        </w:rPr>
      </w:pPr>
    </w:p>
    <w:p w:rsidR="00747DDD" w:rsidRPr="00293EC2" w:rsidRDefault="00747DDD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747DDD" w:rsidRPr="00747DDD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КЗК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„Дніпропетровська</w:t>
      </w:r>
      <w:proofErr w:type="spellEnd"/>
    </w:p>
    <w:p w:rsidR="00B57506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обласна універсальна наукова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бібліотека”</w:t>
      </w:r>
      <w:proofErr w:type="spellEnd"/>
      <w:r w:rsidR="00B575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54A1" w:rsidRPr="00747DDD" w:rsidRDefault="00B57506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комітету з конкурсних торгів                    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47DDD" w:rsidRPr="00747DD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proofErr w:type="spellStart"/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</w:p>
    <w:sectPr w:rsidR="00DC54A1" w:rsidRPr="00747DD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4B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10F3"/>
    <w:rsid w:val="0017393D"/>
    <w:rsid w:val="00175B8C"/>
    <w:rsid w:val="0017777D"/>
    <w:rsid w:val="00177DDF"/>
    <w:rsid w:val="00186CF6"/>
    <w:rsid w:val="0019115C"/>
    <w:rsid w:val="00191A1B"/>
    <w:rsid w:val="00191FA7"/>
    <w:rsid w:val="001A0F23"/>
    <w:rsid w:val="001A5728"/>
    <w:rsid w:val="001B05F0"/>
    <w:rsid w:val="001B64A4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EC2"/>
    <w:rsid w:val="00293F5B"/>
    <w:rsid w:val="00296882"/>
    <w:rsid w:val="00296994"/>
    <w:rsid w:val="002A1485"/>
    <w:rsid w:val="002A38BD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302C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95"/>
    <w:rsid w:val="003E0DF7"/>
    <w:rsid w:val="003E6ECE"/>
    <w:rsid w:val="003F3409"/>
    <w:rsid w:val="003F7211"/>
    <w:rsid w:val="003F79F0"/>
    <w:rsid w:val="00403F34"/>
    <w:rsid w:val="00404A7B"/>
    <w:rsid w:val="00414118"/>
    <w:rsid w:val="004232EC"/>
    <w:rsid w:val="00425CEE"/>
    <w:rsid w:val="00430368"/>
    <w:rsid w:val="00435DE7"/>
    <w:rsid w:val="00436838"/>
    <w:rsid w:val="00450469"/>
    <w:rsid w:val="00453DD7"/>
    <w:rsid w:val="00460923"/>
    <w:rsid w:val="004634F0"/>
    <w:rsid w:val="004657CD"/>
    <w:rsid w:val="004736D6"/>
    <w:rsid w:val="00480E62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4B8A"/>
    <w:rsid w:val="004B5784"/>
    <w:rsid w:val="004B6CE2"/>
    <w:rsid w:val="004B7350"/>
    <w:rsid w:val="004C4CC0"/>
    <w:rsid w:val="004C5CA6"/>
    <w:rsid w:val="004D1C99"/>
    <w:rsid w:val="004D40CD"/>
    <w:rsid w:val="004D6285"/>
    <w:rsid w:val="004E3D36"/>
    <w:rsid w:val="004F26E6"/>
    <w:rsid w:val="004F30ED"/>
    <w:rsid w:val="004F57B3"/>
    <w:rsid w:val="004F763B"/>
    <w:rsid w:val="004F77F4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646"/>
    <w:rsid w:val="00607660"/>
    <w:rsid w:val="00614B19"/>
    <w:rsid w:val="006172BF"/>
    <w:rsid w:val="006207C9"/>
    <w:rsid w:val="0063568D"/>
    <w:rsid w:val="00640EA9"/>
    <w:rsid w:val="0064366B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47DDD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404D"/>
    <w:rsid w:val="007951C6"/>
    <w:rsid w:val="007A0968"/>
    <w:rsid w:val="007A6BF0"/>
    <w:rsid w:val="007C1FBD"/>
    <w:rsid w:val="007C361D"/>
    <w:rsid w:val="007C3D80"/>
    <w:rsid w:val="007D3381"/>
    <w:rsid w:val="007D4A25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401D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7632"/>
    <w:rsid w:val="008F15DF"/>
    <w:rsid w:val="008F1986"/>
    <w:rsid w:val="008F3A20"/>
    <w:rsid w:val="008F4797"/>
    <w:rsid w:val="008F6AB8"/>
    <w:rsid w:val="008F7E87"/>
    <w:rsid w:val="00905152"/>
    <w:rsid w:val="00905484"/>
    <w:rsid w:val="009151DE"/>
    <w:rsid w:val="00915CFD"/>
    <w:rsid w:val="00925AD3"/>
    <w:rsid w:val="00927AF7"/>
    <w:rsid w:val="009300C1"/>
    <w:rsid w:val="009314D1"/>
    <w:rsid w:val="00932D06"/>
    <w:rsid w:val="009337BA"/>
    <w:rsid w:val="009434C1"/>
    <w:rsid w:val="00951030"/>
    <w:rsid w:val="00952C2A"/>
    <w:rsid w:val="00957DD7"/>
    <w:rsid w:val="00966604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B79D1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5653F"/>
    <w:rsid w:val="00A60637"/>
    <w:rsid w:val="00A659DB"/>
    <w:rsid w:val="00A67651"/>
    <w:rsid w:val="00A71A6C"/>
    <w:rsid w:val="00A77C95"/>
    <w:rsid w:val="00A80C9B"/>
    <w:rsid w:val="00A81412"/>
    <w:rsid w:val="00A82891"/>
    <w:rsid w:val="00A87D6B"/>
    <w:rsid w:val="00A9074B"/>
    <w:rsid w:val="00A922A4"/>
    <w:rsid w:val="00A97216"/>
    <w:rsid w:val="00AA03BB"/>
    <w:rsid w:val="00AB5CB5"/>
    <w:rsid w:val="00AC03FF"/>
    <w:rsid w:val="00AC049A"/>
    <w:rsid w:val="00AC06DE"/>
    <w:rsid w:val="00AC1496"/>
    <w:rsid w:val="00AC38CB"/>
    <w:rsid w:val="00AD0E6B"/>
    <w:rsid w:val="00AD3395"/>
    <w:rsid w:val="00AD4EDE"/>
    <w:rsid w:val="00AD582D"/>
    <w:rsid w:val="00AE132E"/>
    <w:rsid w:val="00AE2DE5"/>
    <w:rsid w:val="00AE494B"/>
    <w:rsid w:val="00AE53D8"/>
    <w:rsid w:val="00AE6E7A"/>
    <w:rsid w:val="00AE70F1"/>
    <w:rsid w:val="00AF0652"/>
    <w:rsid w:val="00AF2B7E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57506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8BA"/>
    <w:rsid w:val="00C77B29"/>
    <w:rsid w:val="00C8768F"/>
    <w:rsid w:val="00C9645F"/>
    <w:rsid w:val="00C96F7F"/>
    <w:rsid w:val="00CA20DC"/>
    <w:rsid w:val="00CA32F2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E6672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A689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E783D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3443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0710"/>
    <w:rsid w:val="00EB08CF"/>
    <w:rsid w:val="00EB7D75"/>
    <w:rsid w:val="00EC2A0F"/>
    <w:rsid w:val="00ED1185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93C8C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E22C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B"/>
    <w:rPr>
      <w:b/>
      <w:bCs/>
    </w:rPr>
  </w:style>
  <w:style w:type="character" w:customStyle="1" w:styleId="b-serp-urlitem1">
    <w:name w:val="b-serp-url__item1"/>
    <w:basedOn w:val="a0"/>
    <w:rsid w:val="008F1986"/>
  </w:style>
  <w:style w:type="character" w:styleId="a5">
    <w:name w:val="Hyperlink"/>
    <w:basedOn w:val="a0"/>
    <w:rsid w:val="008F1986"/>
    <w:rPr>
      <w:color w:val="0000FF"/>
      <w:u w:val="single"/>
    </w:rPr>
  </w:style>
  <w:style w:type="table" w:styleId="a6">
    <w:name w:val="Table Grid"/>
    <w:basedOn w:val="a1"/>
    <w:rsid w:val="00EB08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23</cp:revision>
  <dcterms:created xsi:type="dcterms:W3CDTF">2011-04-06T13:39:00Z</dcterms:created>
  <dcterms:modified xsi:type="dcterms:W3CDTF">2013-06-10T06:53:00Z</dcterms:modified>
</cp:coreProperties>
</file>