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2C1" w:rsidRDefault="009602A5" w:rsidP="009602A5">
      <w:pPr>
        <w:ind w:left="-851"/>
        <w:jc w:val="center"/>
      </w:pPr>
      <w:r>
        <w:rPr>
          <w:noProof/>
          <w:lang w:eastAsia="ru-RU"/>
        </w:rPr>
        <w:drawing>
          <wp:inline distT="0" distB="0" distL="0" distR="0">
            <wp:extent cx="6442364" cy="4558056"/>
            <wp:effectExtent l="0" t="0" r="0" b="0"/>
            <wp:docPr id="1" name="Рисунок 1" descr="\\TOWER-2008\sites\library\Konkurs\Ilchishina\разворот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TOWER-2008\sites\library\Konkurs\Ilchishina\разворот 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2615" cy="4558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02A5" w:rsidRPr="009602A5" w:rsidRDefault="009602A5" w:rsidP="009602A5">
      <w:pPr>
        <w:ind w:left="-851"/>
        <w:jc w:val="center"/>
        <w:rPr>
          <w:sz w:val="16"/>
          <w:szCs w:val="16"/>
        </w:rPr>
      </w:pPr>
    </w:p>
    <w:p w:rsidR="009602A5" w:rsidRDefault="009602A5" w:rsidP="009602A5">
      <w:pPr>
        <w:ind w:left="-851"/>
        <w:jc w:val="center"/>
      </w:pPr>
      <w:r>
        <w:rPr>
          <w:noProof/>
          <w:lang w:eastAsia="ru-RU"/>
        </w:rPr>
        <w:drawing>
          <wp:inline distT="0" distB="0" distL="0" distR="0">
            <wp:extent cx="6421582" cy="4543352"/>
            <wp:effectExtent l="0" t="0" r="0" b="0"/>
            <wp:docPr id="2" name="Рисунок 2" descr="\\TOWER-2008\sites\library\Konkurs\Ilchishina\разворот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TOWER-2008\sites\library\Konkurs\Ilchishina\разворот 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1832" cy="45435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602A5" w:rsidSect="009602A5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1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2A5"/>
    <w:rsid w:val="004A39A2"/>
    <w:rsid w:val="00647753"/>
    <w:rsid w:val="007F72C1"/>
    <w:rsid w:val="0096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2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2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2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2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Шаповалова</dc:creator>
  <cp:lastModifiedBy>Анна Шаповалова</cp:lastModifiedBy>
  <cp:revision>1</cp:revision>
  <dcterms:created xsi:type="dcterms:W3CDTF">2013-09-23T08:33:00Z</dcterms:created>
  <dcterms:modified xsi:type="dcterms:W3CDTF">2013-09-23T08:35:00Z</dcterms:modified>
</cp:coreProperties>
</file>